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34E39" w14:textId="77777777" w:rsidR="00052BCC" w:rsidRDefault="00CB0EA3">
      <w:r>
        <w:rPr>
          <w:noProof/>
        </w:rPr>
        <w:drawing>
          <wp:anchor distT="0" distB="0" distL="114300" distR="114300" simplePos="0" relativeHeight="251658240" behindDoc="0" locked="0" layoutInCell="1" allowOverlap="1" wp14:anchorId="613063FD" wp14:editId="15080970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944370" cy="845185"/>
            <wp:effectExtent l="0" t="0" r="11430" b="0"/>
            <wp:wrapThrough wrapText="bothSides">
              <wp:wrapPolygon edited="0">
                <wp:start x="0" y="0"/>
                <wp:lineTo x="0" y="20772"/>
                <wp:lineTo x="21445" y="20772"/>
                <wp:lineTo x="21445" y="0"/>
                <wp:lineTo x="0" y="0"/>
              </wp:wrapPolygon>
            </wp:wrapThrough>
            <wp:docPr id="1" name="Image 1" descr="Poste_08:Users:david:Documents:1-Travaux en cours DI:APCARS:E 13392 Charte Graphique:••A ENVOYER:LOGOS:APCARS-logos:JPEG:logo-APCARS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Poste_08:Users:david:Documents:1-Travaux en cours DI:APCARS:E 13392 Charte Graphique:••A ENVOYER:LOGOS:APCARS-logos:JPEG:logo-APCARS-RV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41F5D79E" w14:textId="77777777" w:rsidR="00CB0EA3" w:rsidRDefault="00CB0EA3"/>
    <w:p w14:paraId="49AD3EBE" w14:textId="2B365B3A" w:rsidR="006E2B44" w:rsidRPr="005A6D40" w:rsidRDefault="0059496E" w:rsidP="005A6D40">
      <w:pPr>
        <w:ind w:left="5664"/>
        <w:jc w:val="center"/>
        <w:rPr>
          <w:bCs/>
        </w:rPr>
      </w:pPr>
      <w:r w:rsidRPr="0059496E">
        <w:rPr>
          <w:bCs/>
        </w:rPr>
        <w:t xml:space="preserve">Créteil, le </w:t>
      </w:r>
      <w:r w:rsidR="00557994">
        <w:rPr>
          <w:bCs/>
        </w:rPr>
        <w:t xml:space="preserve">10 juin </w:t>
      </w:r>
      <w:r w:rsidR="00360DD3">
        <w:rPr>
          <w:bCs/>
        </w:rPr>
        <w:t>2020</w:t>
      </w:r>
    </w:p>
    <w:p w14:paraId="0F5DB340" w14:textId="77777777" w:rsidR="00CB0EA3" w:rsidRPr="007D2F51" w:rsidRDefault="00CB0EA3" w:rsidP="007D2F51">
      <w:pPr>
        <w:jc w:val="center"/>
        <w:rPr>
          <w:b/>
          <w:sz w:val="36"/>
          <w:szCs w:val="36"/>
        </w:rPr>
      </w:pPr>
      <w:r w:rsidRPr="007D2F51">
        <w:rPr>
          <w:b/>
          <w:sz w:val="36"/>
          <w:szCs w:val="36"/>
        </w:rPr>
        <w:t>Offre d’emploi</w:t>
      </w:r>
    </w:p>
    <w:p w14:paraId="18B2527A" w14:textId="77777777" w:rsidR="00CB0EA3" w:rsidRDefault="00CB0EA3"/>
    <w:p w14:paraId="0C12DCF4" w14:textId="2EA907A1" w:rsidR="00CB0EA3" w:rsidRDefault="00CB0EA3" w:rsidP="007D2F51">
      <w:pPr>
        <w:jc w:val="center"/>
        <w:rPr>
          <w:b/>
        </w:rPr>
      </w:pPr>
      <w:r w:rsidRPr="002167ED">
        <w:rPr>
          <w:b/>
        </w:rPr>
        <w:t xml:space="preserve">L’APCARS recrute </w:t>
      </w:r>
      <w:r w:rsidR="00360DD3">
        <w:rPr>
          <w:b/>
          <w:bCs/>
        </w:rPr>
        <w:t>un(e) chef de service</w:t>
      </w:r>
      <w:r w:rsidR="0059496E">
        <w:rPr>
          <w:b/>
        </w:rPr>
        <w:t xml:space="preserve"> </w:t>
      </w:r>
    </w:p>
    <w:p w14:paraId="5A302A9A" w14:textId="0068E850" w:rsidR="002167ED" w:rsidRDefault="00557994" w:rsidP="007D2F51">
      <w:pPr>
        <w:jc w:val="center"/>
        <w:rPr>
          <w:b/>
          <w:bCs/>
        </w:rPr>
      </w:pPr>
      <w:r>
        <w:rPr>
          <w:b/>
        </w:rPr>
        <w:t xml:space="preserve">A </w:t>
      </w:r>
      <w:r w:rsidR="002167ED">
        <w:rPr>
          <w:b/>
        </w:rPr>
        <w:t>pou</w:t>
      </w:r>
      <w:r w:rsidR="00360DD3">
        <w:rPr>
          <w:b/>
        </w:rPr>
        <w:t xml:space="preserve">rvoir à partir du </w:t>
      </w:r>
      <w:r w:rsidR="00DA553E">
        <w:rPr>
          <w:b/>
        </w:rPr>
        <w:t>1</w:t>
      </w:r>
      <w:r w:rsidR="00DA553E" w:rsidRPr="00DA553E">
        <w:rPr>
          <w:b/>
          <w:vertAlign w:val="superscript"/>
        </w:rPr>
        <w:t>er</w:t>
      </w:r>
      <w:r w:rsidR="00DA553E">
        <w:rPr>
          <w:b/>
        </w:rPr>
        <w:t xml:space="preserve"> </w:t>
      </w:r>
      <w:proofErr w:type="gramStart"/>
      <w:r w:rsidR="00DA553E">
        <w:rPr>
          <w:b/>
        </w:rPr>
        <w:t xml:space="preserve">juillet </w:t>
      </w:r>
      <w:r w:rsidR="00360DD3">
        <w:rPr>
          <w:b/>
        </w:rPr>
        <w:t xml:space="preserve"> 2020</w:t>
      </w:r>
      <w:proofErr w:type="gramEnd"/>
      <w:r w:rsidR="003125E7" w:rsidRPr="003125E7">
        <w:rPr>
          <w:b/>
        </w:rPr>
        <w:t xml:space="preserve"> </w:t>
      </w:r>
      <w:r w:rsidR="003125E7">
        <w:rPr>
          <w:b/>
        </w:rPr>
        <w:t xml:space="preserve">- </w:t>
      </w:r>
      <w:r w:rsidR="003125E7" w:rsidRPr="0059496E">
        <w:rPr>
          <w:b/>
          <w:bCs/>
        </w:rPr>
        <w:t>CD</w:t>
      </w:r>
      <w:r w:rsidR="003125E7">
        <w:rPr>
          <w:b/>
          <w:bCs/>
        </w:rPr>
        <w:t>I - temps plein</w:t>
      </w:r>
      <w:r w:rsidR="000E4483">
        <w:rPr>
          <w:b/>
          <w:bCs/>
        </w:rPr>
        <w:t xml:space="preserve"> (35h)</w:t>
      </w:r>
    </w:p>
    <w:p w14:paraId="48E0D344" w14:textId="77777777" w:rsidR="00CB0EA3" w:rsidRDefault="00CB0EA3"/>
    <w:p w14:paraId="4E701487" w14:textId="32DB3363" w:rsidR="00CB0EA3" w:rsidRPr="002167ED" w:rsidRDefault="00CB0EA3" w:rsidP="002167ED">
      <w:r w:rsidRPr="00360DD3">
        <w:rPr>
          <w:b/>
          <w:u w:val="single"/>
        </w:rPr>
        <w:t>Lieu d’affectation </w:t>
      </w:r>
      <w:r>
        <w:t xml:space="preserve">: </w:t>
      </w:r>
      <w:r w:rsidR="00360DD3">
        <w:t>APCARS – Tribunal Judiciaire de Créteil</w:t>
      </w:r>
    </w:p>
    <w:p w14:paraId="3CD06911" w14:textId="77777777" w:rsidR="00CB0EA3" w:rsidRDefault="00CB0EA3" w:rsidP="0059496E">
      <w:pPr>
        <w:jc w:val="both"/>
      </w:pPr>
    </w:p>
    <w:p w14:paraId="26E0B3F0" w14:textId="77777777" w:rsidR="00360DD3" w:rsidRPr="00360DD3" w:rsidRDefault="00CB0EA3" w:rsidP="00360DD3">
      <w:pPr>
        <w:jc w:val="both"/>
        <w:rPr>
          <w:b/>
        </w:rPr>
      </w:pPr>
      <w:r w:rsidRPr="00360DD3">
        <w:rPr>
          <w:b/>
          <w:u w:val="single"/>
        </w:rPr>
        <w:t>Missions :</w:t>
      </w:r>
      <w:r w:rsidR="00360DD3" w:rsidRPr="00360DD3">
        <w:rPr>
          <w:b/>
        </w:rPr>
        <w:t xml:space="preserve"> </w:t>
      </w:r>
    </w:p>
    <w:p w14:paraId="2E9AA1CD" w14:textId="77777777" w:rsidR="00360DD3" w:rsidRDefault="00360DD3" w:rsidP="00360DD3">
      <w:pPr>
        <w:jc w:val="both"/>
      </w:pPr>
    </w:p>
    <w:p w14:paraId="5AAA1759" w14:textId="10EB7CA3" w:rsidR="00360DD3" w:rsidRDefault="00360DD3" w:rsidP="00360DD3">
      <w:pPr>
        <w:jc w:val="both"/>
        <w:rPr>
          <w:i/>
          <w:spacing w:val="3"/>
        </w:rPr>
      </w:pPr>
      <w:r w:rsidRPr="00360DD3">
        <w:rPr>
          <w:i/>
        </w:rPr>
        <w:t>Encadrement</w:t>
      </w:r>
      <w:r w:rsidRPr="00360DD3">
        <w:rPr>
          <w:i/>
          <w:spacing w:val="3"/>
        </w:rPr>
        <w:t xml:space="preserve"> d</w:t>
      </w:r>
      <w:r w:rsidR="00DA553E">
        <w:rPr>
          <w:i/>
          <w:spacing w:val="3"/>
        </w:rPr>
        <w:t>u</w:t>
      </w:r>
      <w:r w:rsidRPr="00360DD3">
        <w:rPr>
          <w:i/>
          <w:spacing w:val="3"/>
        </w:rPr>
        <w:t xml:space="preserve"> service </w:t>
      </w:r>
      <w:r w:rsidRPr="00DD6D42">
        <w:rPr>
          <w:b/>
          <w:bCs/>
          <w:i/>
          <w:spacing w:val="3"/>
        </w:rPr>
        <w:t xml:space="preserve">d’aide aux victimes et de justice </w:t>
      </w:r>
      <w:proofErr w:type="spellStart"/>
      <w:r w:rsidRPr="00DD6D42">
        <w:rPr>
          <w:b/>
          <w:bCs/>
          <w:i/>
          <w:spacing w:val="3"/>
        </w:rPr>
        <w:t>restaurative</w:t>
      </w:r>
      <w:proofErr w:type="spellEnd"/>
      <w:r w:rsidR="00DA553E">
        <w:rPr>
          <w:b/>
          <w:bCs/>
          <w:i/>
          <w:spacing w:val="3"/>
        </w:rPr>
        <w:t xml:space="preserve"> (11 </w:t>
      </w:r>
      <w:proofErr w:type="spellStart"/>
      <w:r w:rsidR="00DA553E">
        <w:rPr>
          <w:b/>
          <w:bCs/>
          <w:i/>
          <w:spacing w:val="3"/>
        </w:rPr>
        <w:t>salairés</w:t>
      </w:r>
      <w:proofErr w:type="spellEnd"/>
      <w:r w:rsidR="00DA553E">
        <w:rPr>
          <w:b/>
          <w:bCs/>
          <w:i/>
          <w:spacing w:val="3"/>
        </w:rPr>
        <w:t>)</w:t>
      </w:r>
      <w:r w:rsidR="00A04DB4">
        <w:rPr>
          <w:i/>
          <w:spacing w:val="3"/>
        </w:rPr>
        <w:t>.</w:t>
      </w:r>
    </w:p>
    <w:p w14:paraId="35192B31" w14:textId="219AD690" w:rsidR="00DA553E" w:rsidRDefault="00DA553E" w:rsidP="00360DD3">
      <w:pPr>
        <w:jc w:val="both"/>
        <w:rPr>
          <w:i/>
          <w:spacing w:val="3"/>
        </w:rPr>
      </w:pPr>
    </w:p>
    <w:p w14:paraId="4C260B08" w14:textId="1CAF7927" w:rsidR="00DA553E" w:rsidRPr="00360DD3" w:rsidRDefault="00DA553E" w:rsidP="00360DD3">
      <w:pPr>
        <w:jc w:val="both"/>
        <w:rPr>
          <w:i/>
          <w:spacing w:val="3"/>
        </w:rPr>
      </w:pPr>
      <w:r>
        <w:rPr>
          <w:i/>
          <w:spacing w:val="3"/>
        </w:rPr>
        <w:t xml:space="preserve">Gestion du bureau d’aide aux victimes, des permanences en MJD et à l’hôpital intercommunal de Créteil, démarches </w:t>
      </w:r>
      <w:proofErr w:type="spellStart"/>
      <w:r>
        <w:rPr>
          <w:i/>
          <w:spacing w:val="3"/>
        </w:rPr>
        <w:t>pro-actives</w:t>
      </w:r>
      <w:proofErr w:type="spellEnd"/>
      <w:r>
        <w:rPr>
          <w:i/>
          <w:spacing w:val="3"/>
        </w:rPr>
        <w:t xml:space="preserve"> (victimes de violences conjugales, personnes âgées, affaires criminelles</w:t>
      </w:r>
      <w:r w:rsidR="00557994">
        <w:rPr>
          <w:i/>
          <w:spacing w:val="3"/>
        </w:rPr>
        <w:t>),</w:t>
      </w:r>
      <w:r>
        <w:rPr>
          <w:i/>
          <w:spacing w:val="3"/>
        </w:rPr>
        <w:t xml:space="preserve"> référence attentat……</w:t>
      </w:r>
      <w:r w:rsidR="00557994">
        <w:rPr>
          <w:i/>
          <w:spacing w:val="3"/>
        </w:rPr>
        <w:t>.</w:t>
      </w:r>
    </w:p>
    <w:p w14:paraId="434EFC5F" w14:textId="77777777" w:rsidR="00360DD3" w:rsidRDefault="00360DD3" w:rsidP="00360DD3">
      <w:pPr>
        <w:jc w:val="both"/>
        <w:rPr>
          <w:spacing w:val="3"/>
        </w:rPr>
      </w:pPr>
    </w:p>
    <w:p w14:paraId="36CC6746" w14:textId="44950484" w:rsidR="00360DD3" w:rsidRDefault="00DB00BF" w:rsidP="00360DD3">
      <w:pPr>
        <w:jc w:val="both"/>
        <w:rPr>
          <w:spacing w:val="3"/>
        </w:rPr>
      </w:pPr>
      <w:r>
        <w:rPr>
          <w:spacing w:val="2"/>
        </w:rPr>
        <w:t>Veiller au r</w:t>
      </w:r>
      <w:r w:rsidR="00360DD3" w:rsidRPr="00360DD3">
        <w:rPr>
          <w:spacing w:val="2"/>
        </w:rPr>
        <w:t>espect</w:t>
      </w:r>
      <w:r w:rsidR="00360DD3" w:rsidRPr="00360DD3">
        <w:rPr>
          <w:spacing w:val="9"/>
        </w:rPr>
        <w:t xml:space="preserve"> </w:t>
      </w:r>
      <w:r w:rsidR="00360DD3" w:rsidRPr="00360DD3">
        <w:rPr>
          <w:spacing w:val="2"/>
        </w:rPr>
        <w:t>du</w:t>
      </w:r>
      <w:r w:rsidR="00360DD3" w:rsidRPr="00360DD3">
        <w:rPr>
          <w:spacing w:val="10"/>
        </w:rPr>
        <w:t xml:space="preserve"> </w:t>
      </w:r>
      <w:r w:rsidR="00360DD3" w:rsidRPr="00360DD3">
        <w:rPr>
          <w:spacing w:val="2"/>
        </w:rPr>
        <w:t>cadre</w:t>
      </w:r>
      <w:r w:rsidR="00360DD3" w:rsidRPr="00360DD3">
        <w:rPr>
          <w:spacing w:val="10"/>
        </w:rPr>
        <w:t xml:space="preserve"> </w:t>
      </w:r>
      <w:r w:rsidR="00360DD3" w:rsidRPr="00360DD3">
        <w:rPr>
          <w:spacing w:val="2"/>
        </w:rPr>
        <w:t>et</w:t>
      </w:r>
      <w:r w:rsidR="00360DD3" w:rsidRPr="00360DD3">
        <w:rPr>
          <w:spacing w:val="10"/>
        </w:rPr>
        <w:t xml:space="preserve"> </w:t>
      </w:r>
      <w:r w:rsidR="00360DD3" w:rsidRPr="00360DD3">
        <w:rPr>
          <w:spacing w:val="2"/>
        </w:rPr>
        <w:t>des</w:t>
      </w:r>
      <w:r w:rsidR="00360DD3" w:rsidRPr="00360DD3">
        <w:rPr>
          <w:spacing w:val="9"/>
        </w:rPr>
        <w:t xml:space="preserve"> </w:t>
      </w:r>
      <w:r w:rsidR="00360DD3" w:rsidRPr="00360DD3">
        <w:rPr>
          <w:spacing w:val="2"/>
        </w:rPr>
        <w:t>bonnes</w:t>
      </w:r>
      <w:r w:rsidR="00360DD3" w:rsidRPr="00360DD3">
        <w:rPr>
          <w:spacing w:val="61"/>
          <w:w w:val="99"/>
        </w:rPr>
        <w:t xml:space="preserve"> </w:t>
      </w:r>
      <w:r w:rsidR="00360DD3" w:rsidRPr="00360DD3">
        <w:t>pratiques</w:t>
      </w:r>
      <w:r>
        <w:rPr>
          <w:spacing w:val="3"/>
        </w:rPr>
        <w:t> </w:t>
      </w:r>
    </w:p>
    <w:p w14:paraId="26F9BD41" w14:textId="12C780F2" w:rsidR="00DB00BF" w:rsidRDefault="00360DD3" w:rsidP="00360DD3">
      <w:pPr>
        <w:jc w:val="both"/>
      </w:pPr>
      <w:r>
        <w:rPr>
          <w:spacing w:val="3"/>
        </w:rPr>
        <w:t xml:space="preserve">Animation de </w:t>
      </w:r>
      <w:r w:rsidR="00DB00BF">
        <w:t>réunions</w:t>
      </w:r>
      <w:r w:rsidR="003125E7">
        <w:t xml:space="preserve"> internes et externes</w:t>
      </w:r>
      <w:r w:rsidR="00DA553E">
        <w:t xml:space="preserve"> (schéma départemental d’aide aux victimes, réunions en préfecture</w:t>
      </w:r>
      <w:r w:rsidR="00557994">
        <w:t>)</w:t>
      </w:r>
    </w:p>
    <w:p w14:paraId="5B3C22C5" w14:textId="77777777" w:rsidR="00DB00BF" w:rsidRDefault="00DB00BF" w:rsidP="00360DD3">
      <w:pPr>
        <w:jc w:val="both"/>
      </w:pPr>
      <w:r>
        <w:rPr>
          <w:spacing w:val="13"/>
        </w:rPr>
        <w:t>C</w:t>
      </w:r>
      <w:r w:rsidR="00360DD3" w:rsidRPr="00360DD3">
        <w:t>ontrôle</w:t>
      </w:r>
      <w:r w:rsidR="00360DD3" w:rsidRPr="00360DD3">
        <w:rPr>
          <w:spacing w:val="13"/>
        </w:rPr>
        <w:t xml:space="preserve"> </w:t>
      </w:r>
      <w:r w:rsidR="00360DD3" w:rsidRPr="00360DD3">
        <w:t>des</w:t>
      </w:r>
      <w:r w:rsidR="00360DD3" w:rsidRPr="00360DD3">
        <w:rPr>
          <w:spacing w:val="13"/>
        </w:rPr>
        <w:t xml:space="preserve"> </w:t>
      </w:r>
      <w:r>
        <w:t>objectifs</w:t>
      </w:r>
    </w:p>
    <w:p w14:paraId="078223C6" w14:textId="00961936" w:rsidR="00360DD3" w:rsidRDefault="00DB00BF" w:rsidP="00360DD3">
      <w:pPr>
        <w:jc w:val="both"/>
        <w:rPr>
          <w:w w:val="99"/>
        </w:rPr>
      </w:pPr>
      <w:r>
        <w:rPr>
          <w:spacing w:val="-5"/>
        </w:rPr>
        <w:t xml:space="preserve">Gestion des équipes (recrutements, </w:t>
      </w:r>
      <w:r w:rsidR="00360DD3" w:rsidRPr="00360DD3">
        <w:t>évaluations</w:t>
      </w:r>
      <w:r w:rsidR="00360DD3" w:rsidRPr="00360DD3">
        <w:rPr>
          <w:spacing w:val="-4"/>
        </w:rPr>
        <w:t xml:space="preserve"> </w:t>
      </w:r>
      <w:r w:rsidR="00360DD3" w:rsidRPr="00360DD3">
        <w:t>annuelles,</w:t>
      </w:r>
      <w:r w:rsidR="00360DD3" w:rsidRPr="00360DD3">
        <w:rPr>
          <w:spacing w:val="-4"/>
        </w:rPr>
        <w:t xml:space="preserve"> </w:t>
      </w:r>
      <w:r w:rsidR="00360DD3" w:rsidRPr="00360DD3">
        <w:t>gestion</w:t>
      </w:r>
      <w:r w:rsidR="00360DD3" w:rsidRPr="00360DD3">
        <w:rPr>
          <w:spacing w:val="-5"/>
        </w:rPr>
        <w:t xml:space="preserve"> </w:t>
      </w:r>
      <w:r w:rsidR="00360DD3" w:rsidRPr="00360DD3">
        <w:t>des</w:t>
      </w:r>
      <w:r w:rsidR="00360DD3" w:rsidRPr="00360DD3">
        <w:rPr>
          <w:spacing w:val="-4"/>
        </w:rPr>
        <w:t xml:space="preserve"> </w:t>
      </w:r>
      <w:r w:rsidR="00360DD3" w:rsidRPr="00360DD3">
        <w:t>congés</w:t>
      </w:r>
      <w:r w:rsidR="00360DD3" w:rsidRPr="00360DD3">
        <w:rPr>
          <w:spacing w:val="-4"/>
        </w:rPr>
        <w:t xml:space="preserve"> </w:t>
      </w:r>
      <w:r w:rsidR="00360DD3" w:rsidRPr="00360DD3">
        <w:t>et</w:t>
      </w:r>
      <w:r w:rsidR="00360DD3" w:rsidRPr="00360DD3">
        <w:rPr>
          <w:spacing w:val="-4"/>
        </w:rPr>
        <w:t xml:space="preserve"> </w:t>
      </w:r>
      <w:r w:rsidR="00360DD3" w:rsidRPr="00360DD3">
        <w:t>des</w:t>
      </w:r>
      <w:r w:rsidR="00360DD3" w:rsidRPr="00360DD3">
        <w:rPr>
          <w:spacing w:val="-5"/>
        </w:rPr>
        <w:t xml:space="preserve"> </w:t>
      </w:r>
      <w:r>
        <w:t>plannings…)</w:t>
      </w:r>
    </w:p>
    <w:p w14:paraId="08351255" w14:textId="7182500C" w:rsidR="00DB00BF" w:rsidRDefault="00360DD3" w:rsidP="00360DD3">
      <w:pPr>
        <w:pStyle w:val="Corpsdetexte"/>
        <w:kinsoku w:val="0"/>
        <w:overflowPunct w:val="0"/>
        <w:spacing w:line="235" w:lineRule="auto"/>
        <w:ind w:left="0"/>
        <w:jc w:val="both"/>
        <w:rPr>
          <w:rFonts w:asciiTheme="minorHAnsi" w:hAnsiTheme="minorHAnsi"/>
          <w:spacing w:val="-1"/>
          <w:sz w:val="24"/>
          <w:szCs w:val="24"/>
        </w:rPr>
      </w:pPr>
      <w:r w:rsidRPr="00360DD3">
        <w:rPr>
          <w:rFonts w:asciiTheme="minorHAnsi" w:hAnsiTheme="minorHAnsi"/>
          <w:sz w:val="24"/>
          <w:szCs w:val="24"/>
        </w:rPr>
        <w:t>Gestion</w:t>
      </w:r>
      <w:r w:rsidRPr="00360DD3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360DD3">
        <w:rPr>
          <w:rFonts w:asciiTheme="minorHAnsi" w:hAnsiTheme="minorHAnsi"/>
          <w:sz w:val="24"/>
          <w:szCs w:val="24"/>
        </w:rPr>
        <w:t>administrative</w:t>
      </w:r>
      <w:r w:rsidR="005C2CEC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360DD3">
        <w:rPr>
          <w:rFonts w:asciiTheme="minorHAnsi" w:hAnsiTheme="minorHAnsi"/>
          <w:spacing w:val="-1"/>
          <w:sz w:val="24"/>
          <w:szCs w:val="24"/>
        </w:rPr>
        <w:t>(</w:t>
      </w:r>
      <w:proofErr w:type="spellStart"/>
      <w:r w:rsidRPr="00360DD3">
        <w:rPr>
          <w:rFonts w:asciiTheme="minorHAnsi" w:hAnsiTheme="minorHAnsi"/>
          <w:spacing w:val="-1"/>
          <w:sz w:val="24"/>
          <w:szCs w:val="24"/>
        </w:rPr>
        <w:t>reporting</w:t>
      </w:r>
      <w:proofErr w:type="spellEnd"/>
      <w:r w:rsidRPr="00360DD3">
        <w:rPr>
          <w:rFonts w:asciiTheme="minorHAnsi" w:hAnsiTheme="minorHAnsi"/>
          <w:spacing w:val="-1"/>
          <w:sz w:val="24"/>
          <w:szCs w:val="24"/>
        </w:rPr>
        <w:t>,</w:t>
      </w:r>
      <w:r w:rsidR="003125E7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360DD3">
        <w:rPr>
          <w:rFonts w:asciiTheme="minorHAnsi" w:hAnsiTheme="minorHAnsi"/>
          <w:sz w:val="24"/>
          <w:szCs w:val="24"/>
        </w:rPr>
        <w:t>rapport</w:t>
      </w:r>
      <w:r w:rsidRPr="00360DD3">
        <w:rPr>
          <w:rFonts w:asciiTheme="minorHAnsi" w:hAnsiTheme="minorHAnsi"/>
          <w:spacing w:val="28"/>
          <w:w w:val="99"/>
          <w:sz w:val="24"/>
          <w:szCs w:val="24"/>
        </w:rPr>
        <w:t xml:space="preserve"> </w:t>
      </w:r>
      <w:r w:rsidRPr="00360DD3">
        <w:rPr>
          <w:rFonts w:asciiTheme="minorHAnsi" w:hAnsiTheme="minorHAnsi"/>
          <w:spacing w:val="2"/>
          <w:sz w:val="24"/>
          <w:szCs w:val="24"/>
        </w:rPr>
        <w:t>d’ac</w:t>
      </w:r>
      <w:r w:rsidRPr="00360DD3">
        <w:rPr>
          <w:rFonts w:asciiTheme="minorHAnsi" w:hAnsiTheme="minorHAnsi"/>
          <w:spacing w:val="1"/>
          <w:sz w:val="24"/>
          <w:szCs w:val="24"/>
        </w:rPr>
        <w:t>tiv</w:t>
      </w:r>
      <w:r w:rsidRPr="00360DD3">
        <w:rPr>
          <w:rFonts w:asciiTheme="minorHAnsi" w:hAnsiTheme="minorHAnsi"/>
          <w:spacing w:val="2"/>
          <w:sz w:val="24"/>
          <w:szCs w:val="24"/>
        </w:rPr>
        <w:t>ité,</w:t>
      </w:r>
      <w:r w:rsidRPr="00360DD3">
        <w:rPr>
          <w:rFonts w:asciiTheme="minorHAnsi" w:hAnsiTheme="minorHAnsi"/>
          <w:spacing w:val="9"/>
          <w:sz w:val="24"/>
          <w:szCs w:val="24"/>
        </w:rPr>
        <w:t xml:space="preserve"> </w:t>
      </w:r>
      <w:r w:rsidR="003125E7">
        <w:rPr>
          <w:rFonts w:asciiTheme="minorHAnsi" w:hAnsiTheme="minorHAnsi"/>
          <w:spacing w:val="9"/>
          <w:sz w:val="24"/>
          <w:szCs w:val="24"/>
        </w:rPr>
        <w:t xml:space="preserve">éléments de paie, </w:t>
      </w:r>
      <w:r w:rsidRPr="00360DD3">
        <w:rPr>
          <w:rFonts w:asciiTheme="minorHAnsi" w:hAnsiTheme="minorHAnsi"/>
          <w:spacing w:val="2"/>
          <w:sz w:val="24"/>
          <w:szCs w:val="24"/>
        </w:rPr>
        <w:t>suivis</w:t>
      </w:r>
      <w:r w:rsidRPr="00360DD3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360DD3">
        <w:rPr>
          <w:rFonts w:asciiTheme="minorHAnsi" w:hAnsiTheme="minorHAnsi"/>
          <w:spacing w:val="2"/>
          <w:sz w:val="24"/>
          <w:szCs w:val="24"/>
        </w:rPr>
        <w:t>des</w:t>
      </w:r>
      <w:r w:rsidRPr="00360DD3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360DD3">
        <w:rPr>
          <w:rFonts w:asciiTheme="minorHAnsi" w:hAnsiTheme="minorHAnsi"/>
          <w:spacing w:val="1"/>
          <w:sz w:val="24"/>
          <w:szCs w:val="24"/>
        </w:rPr>
        <w:t>taxations</w:t>
      </w:r>
      <w:r w:rsidRPr="00360DD3">
        <w:rPr>
          <w:rFonts w:asciiTheme="minorHAnsi" w:hAnsiTheme="minorHAnsi"/>
          <w:sz w:val="24"/>
          <w:szCs w:val="24"/>
        </w:rPr>
        <w:t>…)</w:t>
      </w:r>
      <w:r w:rsidRPr="00360DD3">
        <w:rPr>
          <w:rFonts w:asciiTheme="minorHAnsi" w:hAnsiTheme="minorHAnsi"/>
          <w:spacing w:val="-1"/>
          <w:sz w:val="24"/>
          <w:szCs w:val="24"/>
        </w:rPr>
        <w:t xml:space="preserve"> </w:t>
      </w:r>
    </w:p>
    <w:p w14:paraId="2F45D2E6" w14:textId="4AE70706" w:rsidR="00A04DB4" w:rsidRDefault="00A04DB4" w:rsidP="00360DD3">
      <w:pPr>
        <w:pStyle w:val="Corpsdetexte"/>
        <w:kinsoku w:val="0"/>
        <w:overflowPunct w:val="0"/>
        <w:spacing w:line="235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Participation aux réunions cadres.</w:t>
      </w:r>
    </w:p>
    <w:p w14:paraId="073B3179" w14:textId="77777777" w:rsidR="00DB00BF" w:rsidRDefault="00DB00BF" w:rsidP="00360DD3">
      <w:pPr>
        <w:pStyle w:val="Corpsdetexte"/>
        <w:kinsoku w:val="0"/>
        <w:overflowPunct w:val="0"/>
        <w:spacing w:line="235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26A30B78" w14:textId="53A9E637" w:rsidR="00360DD3" w:rsidRDefault="00DB00BF" w:rsidP="00360DD3">
      <w:pPr>
        <w:pStyle w:val="Corpsdetexte"/>
        <w:kinsoku w:val="0"/>
        <w:overflowPunct w:val="0"/>
        <w:spacing w:line="235" w:lineRule="auto"/>
        <w:ind w:left="0"/>
        <w:jc w:val="both"/>
        <w:rPr>
          <w:rFonts w:asciiTheme="minorHAnsi" w:hAnsiTheme="minorHAnsi"/>
          <w:i/>
          <w:sz w:val="24"/>
          <w:szCs w:val="24"/>
        </w:rPr>
      </w:pPr>
      <w:r w:rsidRPr="00DB00BF">
        <w:rPr>
          <w:rFonts w:asciiTheme="minorHAnsi" w:hAnsiTheme="minorHAnsi"/>
          <w:i/>
          <w:sz w:val="24"/>
          <w:szCs w:val="24"/>
        </w:rPr>
        <w:t>Conception</w:t>
      </w:r>
      <w:r w:rsidRPr="00DB00BF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DB00BF">
        <w:rPr>
          <w:rFonts w:asciiTheme="minorHAnsi" w:hAnsiTheme="minorHAnsi"/>
          <w:i/>
          <w:sz w:val="24"/>
          <w:szCs w:val="24"/>
        </w:rPr>
        <w:t>et</w:t>
      </w:r>
      <w:r w:rsidRPr="00DB00BF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DB00BF">
        <w:rPr>
          <w:rFonts w:asciiTheme="minorHAnsi" w:hAnsiTheme="minorHAnsi"/>
          <w:i/>
          <w:sz w:val="24"/>
          <w:szCs w:val="24"/>
        </w:rPr>
        <w:t>pilotage</w:t>
      </w:r>
      <w:r w:rsidRPr="00DB00BF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DB00BF">
        <w:rPr>
          <w:rFonts w:asciiTheme="minorHAnsi" w:hAnsiTheme="minorHAnsi"/>
          <w:i/>
          <w:sz w:val="24"/>
          <w:szCs w:val="24"/>
        </w:rPr>
        <w:t>de</w:t>
      </w:r>
      <w:r w:rsidRPr="00DB00BF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DB00BF">
        <w:rPr>
          <w:rFonts w:asciiTheme="minorHAnsi" w:hAnsiTheme="minorHAnsi"/>
          <w:i/>
          <w:sz w:val="24"/>
          <w:szCs w:val="24"/>
        </w:rPr>
        <w:t>projets</w:t>
      </w:r>
      <w:r w:rsidR="005C2CEC">
        <w:rPr>
          <w:rFonts w:asciiTheme="minorHAnsi" w:hAnsiTheme="minorHAnsi"/>
          <w:i/>
          <w:sz w:val="24"/>
          <w:szCs w:val="24"/>
        </w:rPr>
        <w:t xml:space="preserve">, développement </w:t>
      </w:r>
      <w:r w:rsidR="003125E7">
        <w:rPr>
          <w:rFonts w:asciiTheme="minorHAnsi" w:hAnsiTheme="minorHAnsi"/>
          <w:i/>
          <w:sz w:val="24"/>
          <w:szCs w:val="24"/>
        </w:rPr>
        <w:t>des partenariats</w:t>
      </w:r>
      <w:r w:rsidR="00A04DB4">
        <w:rPr>
          <w:rFonts w:asciiTheme="minorHAnsi" w:hAnsiTheme="minorHAnsi"/>
          <w:i/>
          <w:sz w:val="24"/>
          <w:szCs w:val="24"/>
        </w:rPr>
        <w:t>.</w:t>
      </w:r>
    </w:p>
    <w:p w14:paraId="6AE1E72D" w14:textId="77777777" w:rsidR="00DB00BF" w:rsidRPr="00DB00BF" w:rsidRDefault="00DB00BF" w:rsidP="00360DD3">
      <w:pPr>
        <w:pStyle w:val="Corpsdetexte"/>
        <w:kinsoku w:val="0"/>
        <w:overflowPunct w:val="0"/>
        <w:spacing w:line="235" w:lineRule="auto"/>
        <w:ind w:left="0"/>
        <w:jc w:val="both"/>
        <w:rPr>
          <w:rFonts w:asciiTheme="minorHAnsi" w:hAnsiTheme="minorHAnsi"/>
          <w:i/>
          <w:w w:val="99"/>
          <w:sz w:val="24"/>
          <w:szCs w:val="24"/>
        </w:rPr>
      </w:pPr>
    </w:p>
    <w:p w14:paraId="57FBB855" w14:textId="0B551DE2" w:rsidR="00360DD3" w:rsidRDefault="00360DD3" w:rsidP="00360DD3">
      <w:pPr>
        <w:pStyle w:val="Corpsdetexte"/>
        <w:kinsoku w:val="0"/>
        <w:overflowPunct w:val="0"/>
        <w:spacing w:line="235" w:lineRule="auto"/>
        <w:ind w:left="0"/>
        <w:jc w:val="both"/>
        <w:rPr>
          <w:rFonts w:asciiTheme="minorHAnsi" w:hAnsiTheme="minorHAnsi"/>
          <w:w w:val="99"/>
          <w:sz w:val="24"/>
          <w:szCs w:val="24"/>
        </w:rPr>
      </w:pPr>
      <w:r w:rsidRPr="00DB00BF">
        <w:rPr>
          <w:rFonts w:asciiTheme="minorHAnsi" w:hAnsiTheme="minorHAnsi"/>
          <w:i/>
          <w:sz w:val="24"/>
          <w:szCs w:val="24"/>
        </w:rPr>
        <w:t>Représentation</w:t>
      </w:r>
      <w:r w:rsidRPr="00DB00BF">
        <w:rPr>
          <w:rFonts w:asciiTheme="minorHAnsi" w:hAnsiTheme="minorHAnsi"/>
          <w:i/>
          <w:spacing w:val="34"/>
          <w:sz w:val="24"/>
          <w:szCs w:val="24"/>
        </w:rPr>
        <w:t xml:space="preserve"> </w:t>
      </w:r>
      <w:r w:rsidRPr="00DB00BF">
        <w:rPr>
          <w:rFonts w:asciiTheme="minorHAnsi" w:hAnsiTheme="minorHAnsi"/>
          <w:i/>
          <w:sz w:val="24"/>
          <w:szCs w:val="24"/>
        </w:rPr>
        <w:t>de</w:t>
      </w:r>
      <w:r w:rsidRPr="00DB00BF">
        <w:rPr>
          <w:rFonts w:asciiTheme="minorHAnsi" w:hAnsiTheme="minorHAnsi"/>
          <w:i/>
          <w:spacing w:val="33"/>
          <w:sz w:val="24"/>
          <w:szCs w:val="24"/>
        </w:rPr>
        <w:t xml:space="preserve"> </w:t>
      </w:r>
      <w:r w:rsidRPr="00DB00BF">
        <w:rPr>
          <w:rFonts w:asciiTheme="minorHAnsi" w:hAnsiTheme="minorHAnsi"/>
          <w:i/>
          <w:sz w:val="24"/>
          <w:szCs w:val="24"/>
        </w:rPr>
        <w:t>l</w:t>
      </w:r>
      <w:r w:rsidR="00A04DB4">
        <w:rPr>
          <w:rFonts w:asciiTheme="minorHAnsi" w:hAnsiTheme="minorHAnsi"/>
          <w:i/>
          <w:sz w:val="24"/>
          <w:szCs w:val="24"/>
        </w:rPr>
        <w:t>’APCARS</w:t>
      </w:r>
      <w:r w:rsidRPr="00DB00BF">
        <w:rPr>
          <w:rFonts w:asciiTheme="minorHAnsi" w:hAnsiTheme="minorHAnsi"/>
          <w:i/>
          <w:spacing w:val="33"/>
          <w:sz w:val="24"/>
          <w:szCs w:val="24"/>
        </w:rPr>
        <w:t xml:space="preserve"> </w:t>
      </w:r>
      <w:r w:rsidRPr="00DB00BF">
        <w:rPr>
          <w:rFonts w:asciiTheme="minorHAnsi" w:hAnsiTheme="minorHAnsi"/>
          <w:i/>
          <w:sz w:val="24"/>
          <w:szCs w:val="24"/>
        </w:rPr>
        <w:t>auprès</w:t>
      </w:r>
      <w:r w:rsidRPr="00DB00BF">
        <w:rPr>
          <w:rFonts w:asciiTheme="minorHAnsi" w:hAnsiTheme="minorHAnsi"/>
          <w:i/>
          <w:spacing w:val="34"/>
          <w:sz w:val="24"/>
          <w:szCs w:val="24"/>
        </w:rPr>
        <w:t xml:space="preserve"> </w:t>
      </w:r>
      <w:r w:rsidRPr="00DB00BF">
        <w:rPr>
          <w:rFonts w:asciiTheme="minorHAnsi" w:hAnsiTheme="minorHAnsi"/>
          <w:i/>
          <w:sz w:val="24"/>
          <w:szCs w:val="24"/>
        </w:rPr>
        <w:t>des</w:t>
      </w:r>
      <w:r w:rsidRPr="00DB00BF">
        <w:rPr>
          <w:rFonts w:asciiTheme="minorHAnsi" w:hAnsiTheme="minorHAnsi"/>
          <w:i/>
          <w:spacing w:val="33"/>
          <w:sz w:val="24"/>
          <w:szCs w:val="24"/>
        </w:rPr>
        <w:t xml:space="preserve"> </w:t>
      </w:r>
      <w:proofErr w:type="spellStart"/>
      <w:r w:rsidRPr="00DB00BF">
        <w:rPr>
          <w:rFonts w:asciiTheme="minorHAnsi" w:hAnsiTheme="minorHAnsi"/>
          <w:i/>
          <w:sz w:val="24"/>
          <w:szCs w:val="24"/>
        </w:rPr>
        <w:t>ﬁnanceurs</w:t>
      </w:r>
      <w:proofErr w:type="spellEnd"/>
      <w:r w:rsidR="00A04DB4">
        <w:rPr>
          <w:rFonts w:asciiTheme="minorHAnsi" w:hAnsiTheme="minorHAnsi"/>
          <w:i/>
          <w:spacing w:val="12"/>
          <w:sz w:val="24"/>
          <w:szCs w:val="24"/>
        </w:rPr>
        <w:t xml:space="preserve">, </w:t>
      </w:r>
      <w:r w:rsidRPr="00DB00BF">
        <w:rPr>
          <w:rFonts w:asciiTheme="minorHAnsi" w:hAnsiTheme="minorHAnsi"/>
          <w:i/>
          <w:sz w:val="24"/>
          <w:szCs w:val="24"/>
        </w:rPr>
        <w:t>partenaires</w:t>
      </w:r>
      <w:r w:rsidR="00DB00BF">
        <w:rPr>
          <w:rFonts w:asciiTheme="minorHAnsi" w:hAnsiTheme="minorHAnsi"/>
          <w:i/>
          <w:sz w:val="24"/>
          <w:szCs w:val="24"/>
        </w:rPr>
        <w:t xml:space="preserve"> </w:t>
      </w:r>
      <w:r w:rsidR="00A04DB4">
        <w:rPr>
          <w:rFonts w:asciiTheme="minorHAnsi" w:hAnsiTheme="minorHAnsi"/>
          <w:i/>
          <w:sz w:val="24"/>
          <w:szCs w:val="24"/>
        </w:rPr>
        <w:t xml:space="preserve">locaux, </w:t>
      </w:r>
      <w:r w:rsidR="003125E7">
        <w:rPr>
          <w:rFonts w:asciiTheme="minorHAnsi" w:hAnsiTheme="minorHAnsi"/>
          <w:i/>
          <w:sz w:val="24"/>
          <w:szCs w:val="24"/>
        </w:rPr>
        <w:t>départementaux</w:t>
      </w:r>
      <w:r w:rsidR="00557994">
        <w:rPr>
          <w:rFonts w:asciiTheme="minorHAnsi" w:hAnsiTheme="minorHAnsi"/>
          <w:i/>
          <w:sz w:val="24"/>
          <w:szCs w:val="24"/>
        </w:rPr>
        <w:t>,</w:t>
      </w:r>
      <w:r w:rsidR="003125E7">
        <w:rPr>
          <w:rFonts w:asciiTheme="minorHAnsi" w:hAnsiTheme="minorHAnsi"/>
          <w:i/>
          <w:sz w:val="24"/>
          <w:szCs w:val="24"/>
        </w:rPr>
        <w:t xml:space="preserve"> nationaux, </w:t>
      </w:r>
      <w:r w:rsidR="00DB00BF">
        <w:rPr>
          <w:rFonts w:asciiTheme="minorHAnsi" w:hAnsiTheme="minorHAnsi"/>
          <w:i/>
          <w:sz w:val="24"/>
          <w:szCs w:val="24"/>
        </w:rPr>
        <w:t>notamment judiciaire</w:t>
      </w:r>
      <w:r w:rsidR="003125E7">
        <w:rPr>
          <w:rFonts w:asciiTheme="minorHAnsi" w:hAnsiTheme="minorHAnsi"/>
          <w:i/>
          <w:sz w:val="24"/>
          <w:szCs w:val="24"/>
        </w:rPr>
        <w:t>s</w:t>
      </w:r>
      <w:r w:rsidR="00672E0F">
        <w:rPr>
          <w:rFonts w:asciiTheme="minorHAnsi" w:hAnsiTheme="minorHAnsi"/>
          <w:sz w:val="24"/>
          <w:szCs w:val="24"/>
        </w:rPr>
        <w:t>,</w:t>
      </w:r>
      <w:r w:rsidRPr="00360DD3">
        <w:rPr>
          <w:rFonts w:asciiTheme="minorHAnsi" w:hAnsiTheme="minorHAnsi"/>
          <w:w w:val="99"/>
          <w:sz w:val="24"/>
          <w:szCs w:val="24"/>
        </w:rPr>
        <w:t xml:space="preserve"> </w:t>
      </w:r>
      <w:r w:rsidR="00A04DB4" w:rsidRPr="00A04DB4">
        <w:rPr>
          <w:rFonts w:asciiTheme="minorHAnsi" w:hAnsiTheme="minorHAnsi"/>
          <w:i/>
          <w:iCs/>
          <w:w w:val="99"/>
          <w:sz w:val="24"/>
          <w:szCs w:val="24"/>
        </w:rPr>
        <w:t>et auprès des fédérations</w:t>
      </w:r>
      <w:r w:rsidR="00A04DB4">
        <w:rPr>
          <w:rFonts w:asciiTheme="minorHAnsi" w:hAnsiTheme="minorHAnsi"/>
          <w:i/>
          <w:iCs/>
          <w:w w:val="99"/>
          <w:sz w:val="24"/>
          <w:szCs w:val="24"/>
        </w:rPr>
        <w:t>.</w:t>
      </w:r>
    </w:p>
    <w:p w14:paraId="68286F86" w14:textId="77777777" w:rsidR="00DB00BF" w:rsidRPr="00360DD3" w:rsidRDefault="00DB00BF" w:rsidP="00360DD3">
      <w:pPr>
        <w:pStyle w:val="Corpsdetexte"/>
        <w:kinsoku w:val="0"/>
        <w:overflowPunct w:val="0"/>
        <w:spacing w:line="235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6EDB887E" w14:textId="68F98F79" w:rsidR="00360DD3" w:rsidRDefault="00360DD3" w:rsidP="00360DD3">
      <w:pPr>
        <w:pStyle w:val="Corpsdetexte"/>
        <w:kinsoku w:val="0"/>
        <w:overflowPunct w:val="0"/>
        <w:spacing w:line="238" w:lineRule="exact"/>
        <w:ind w:left="0"/>
        <w:jc w:val="both"/>
        <w:rPr>
          <w:rFonts w:asciiTheme="minorHAnsi" w:hAnsiTheme="minorHAnsi"/>
          <w:i/>
          <w:w w:val="99"/>
          <w:sz w:val="24"/>
          <w:szCs w:val="24"/>
        </w:rPr>
      </w:pPr>
      <w:r w:rsidRPr="00DB00BF">
        <w:rPr>
          <w:rFonts w:asciiTheme="minorHAnsi" w:hAnsiTheme="minorHAnsi"/>
          <w:i/>
          <w:sz w:val="24"/>
          <w:szCs w:val="24"/>
        </w:rPr>
        <w:t>Contribution</w:t>
      </w:r>
      <w:r w:rsidRPr="00DB00BF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DB00BF">
        <w:rPr>
          <w:rFonts w:asciiTheme="minorHAnsi" w:hAnsiTheme="minorHAnsi"/>
          <w:i/>
          <w:sz w:val="24"/>
          <w:szCs w:val="24"/>
        </w:rPr>
        <w:t>aux</w:t>
      </w:r>
      <w:r w:rsidRPr="00DB00BF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DB00BF">
        <w:rPr>
          <w:rFonts w:asciiTheme="minorHAnsi" w:hAnsiTheme="minorHAnsi"/>
          <w:i/>
          <w:sz w:val="24"/>
          <w:szCs w:val="24"/>
        </w:rPr>
        <w:t>budgets</w:t>
      </w:r>
      <w:r w:rsidRPr="00DB00BF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DB00BF">
        <w:rPr>
          <w:rFonts w:asciiTheme="minorHAnsi" w:hAnsiTheme="minorHAnsi"/>
          <w:i/>
          <w:sz w:val="24"/>
          <w:szCs w:val="24"/>
        </w:rPr>
        <w:t>et</w:t>
      </w:r>
      <w:r w:rsidRPr="00DB00BF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DB00BF">
        <w:rPr>
          <w:rFonts w:asciiTheme="minorHAnsi" w:hAnsiTheme="minorHAnsi"/>
          <w:i/>
          <w:sz w:val="24"/>
          <w:szCs w:val="24"/>
        </w:rPr>
        <w:t>recherches</w:t>
      </w:r>
      <w:r w:rsidRPr="00DB00BF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DB00BF">
        <w:rPr>
          <w:rFonts w:asciiTheme="minorHAnsi" w:hAnsiTheme="minorHAnsi"/>
          <w:i/>
          <w:sz w:val="24"/>
          <w:szCs w:val="24"/>
        </w:rPr>
        <w:t>de</w:t>
      </w:r>
      <w:r w:rsidRPr="00DB00BF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proofErr w:type="spellStart"/>
      <w:r w:rsidRPr="00DB00BF">
        <w:rPr>
          <w:rFonts w:asciiTheme="minorHAnsi" w:hAnsiTheme="minorHAnsi"/>
          <w:i/>
          <w:sz w:val="24"/>
          <w:szCs w:val="24"/>
        </w:rPr>
        <w:t>ﬁnancement</w:t>
      </w:r>
      <w:r w:rsidR="00DB00BF" w:rsidRPr="00DB00BF">
        <w:rPr>
          <w:rFonts w:asciiTheme="minorHAnsi" w:hAnsiTheme="minorHAnsi"/>
          <w:i/>
          <w:sz w:val="24"/>
          <w:szCs w:val="24"/>
        </w:rPr>
        <w:t>s</w:t>
      </w:r>
      <w:proofErr w:type="spellEnd"/>
      <w:r w:rsidR="00A04DB4">
        <w:rPr>
          <w:rFonts w:asciiTheme="minorHAnsi" w:hAnsiTheme="minorHAnsi"/>
          <w:i/>
          <w:sz w:val="24"/>
          <w:szCs w:val="24"/>
        </w:rPr>
        <w:t>, en collaboration avec la directrice administrative et financière.</w:t>
      </w:r>
      <w:r w:rsidRPr="00DB00BF">
        <w:rPr>
          <w:rFonts w:asciiTheme="minorHAnsi" w:hAnsiTheme="minorHAnsi"/>
          <w:i/>
          <w:w w:val="99"/>
          <w:sz w:val="24"/>
          <w:szCs w:val="24"/>
        </w:rPr>
        <w:t xml:space="preserve"> </w:t>
      </w:r>
    </w:p>
    <w:p w14:paraId="1C30643C" w14:textId="62D8ACF1" w:rsidR="00360DD3" w:rsidRPr="00DB00BF" w:rsidRDefault="00360DD3" w:rsidP="00360DD3">
      <w:pPr>
        <w:pStyle w:val="Corpsdetexte"/>
        <w:kinsoku w:val="0"/>
        <w:overflowPunct w:val="0"/>
        <w:spacing w:line="204" w:lineRule="exact"/>
        <w:ind w:left="0"/>
        <w:jc w:val="both"/>
        <w:rPr>
          <w:rFonts w:asciiTheme="minorHAnsi" w:hAnsiTheme="minorHAnsi"/>
          <w:i/>
          <w:sz w:val="24"/>
          <w:szCs w:val="24"/>
        </w:rPr>
      </w:pPr>
    </w:p>
    <w:p w14:paraId="4C72956B" w14:textId="77777777" w:rsidR="007D2F51" w:rsidRDefault="007D2F51" w:rsidP="0059496E">
      <w:pPr>
        <w:jc w:val="both"/>
      </w:pPr>
    </w:p>
    <w:p w14:paraId="182F6299" w14:textId="5D9D3A41" w:rsidR="002167ED" w:rsidRDefault="00725E29" w:rsidP="0059496E">
      <w:pPr>
        <w:jc w:val="both"/>
      </w:pPr>
      <w:proofErr w:type="spellStart"/>
      <w:r>
        <w:rPr>
          <w:u w:val="single"/>
        </w:rPr>
        <w:t>Pré-</w:t>
      </w:r>
      <w:proofErr w:type="gramStart"/>
      <w:r>
        <w:rPr>
          <w:u w:val="single"/>
        </w:rPr>
        <w:t>requis</w:t>
      </w:r>
      <w:proofErr w:type="spellEnd"/>
      <w:r w:rsidR="007D2F51">
        <w:t>:</w:t>
      </w:r>
      <w:proofErr w:type="gramEnd"/>
      <w:r w:rsidR="007D2F51">
        <w:t xml:space="preserve"> </w:t>
      </w:r>
    </w:p>
    <w:p w14:paraId="68C65846" w14:textId="413D8483" w:rsidR="00725E29" w:rsidRDefault="00725E29" w:rsidP="00664A1D">
      <w:pPr>
        <w:pStyle w:val="Corpsdetexte"/>
        <w:kinsoku w:val="0"/>
        <w:overflowPunct w:val="0"/>
        <w:spacing w:before="1" w:line="276" w:lineRule="auto"/>
        <w:ind w:right="143" w:hanging="142"/>
        <w:jc w:val="both"/>
        <w:rPr>
          <w:rFonts w:asciiTheme="minorHAnsi" w:hAnsiTheme="minorHAnsi" w:cs="Arial"/>
          <w:color w:val="404040"/>
          <w:sz w:val="24"/>
          <w:szCs w:val="24"/>
        </w:rPr>
      </w:pPr>
      <w:r w:rsidRPr="00557994">
        <w:rPr>
          <w:rFonts w:asciiTheme="minorHAnsi" w:hAnsiTheme="minorHAnsi" w:cs="Arial"/>
          <w:color w:val="404040"/>
          <w:spacing w:val="-1"/>
          <w:sz w:val="24"/>
          <w:szCs w:val="24"/>
        </w:rPr>
        <w:t>Connaissance</w:t>
      </w:r>
      <w:r w:rsidR="00672E0F" w:rsidRPr="00557994">
        <w:rPr>
          <w:rFonts w:asciiTheme="minorHAnsi" w:hAnsiTheme="minorHAnsi" w:cs="Arial"/>
          <w:color w:val="404040"/>
          <w:spacing w:val="-1"/>
          <w:sz w:val="24"/>
          <w:szCs w:val="24"/>
        </w:rPr>
        <w:t xml:space="preserve"> </w:t>
      </w:r>
      <w:r w:rsidRPr="00557994">
        <w:rPr>
          <w:rFonts w:asciiTheme="minorHAnsi" w:hAnsiTheme="minorHAnsi" w:cs="Arial"/>
          <w:color w:val="404040"/>
          <w:spacing w:val="-1"/>
          <w:sz w:val="24"/>
          <w:szCs w:val="24"/>
        </w:rPr>
        <w:t>de l’aide aux victimes</w:t>
      </w:r>
      <w:r>
        <w:rPr>
          <w:rFonts w:asciiTheme="minorHAnsi" w:hAnsiTheme="minorHAnsi" w:cs="Arial"/>
          <w:color w:val="404040"/>
          <w:spacing w:val="-1"/>
          <w:sz w:val="24"/>
          <w:szCs w:val="24"/>
        </w:rPr>
        <w:t xml:space="preserve"> (enjeux, fonctionnement et articulation, missions</w:t>
      </w:r>
      <w:r w:rsidR="00664A1D">
        <w:rPr>
          <w:rFonts w:asciiTheme="minorHAnsi" w:hAnsiTheme="minorHAnsi" w:cs="Arial"/>
          <w:color w:val="404040"/>
          <w:spacing w:val="-1"/>
          <w:sz w:val="24"/>
          <w:szCs w:val="24"/>
        </w:rPr>
        <w:t>, aspects juridiques</w:t>
      </w:r>
      <w:r>
        <w:rPr>
          <w:rFonts w:asciiTheme="minorHAnsi" w:hAnsiTheme="minorHAnsi" w:cs="Arial"/>
          <w:color w:val="404040"/>
          <w:spacing w:val="-1"/>
          <w:sz w:val="24"/>
          <w:szCs w:val="24"/>
        </w:rPr>
        <w:t xml:space="preserve">…), </w:t>
      </w:r>
    </w:p>
    <w:p w14:paraId="2C7DC8AD" w14:textId="6DD9AD02" w:rsidR="00725E29" w:rsidRDefault="00725E29" w:rsidP="00725E29">
      <w:pPr>
        <w:pStyle w:val="Corpsdetexte"/>
        <w:kinsoku w:val="0"/>
        <w:overflowPunct w:val="0"/>
        <w:spacing w:before="1" w:line="276" w:lineRule="auto"/>
        <w:ind w:right="143" w:hanging="142"/>
        <w:rPr>
          <w:rFonts w:asciiTheme="minorHAnsi" w:hAnsiTheme="minorHAnsi" w:cs="Arial"/>
          <w:color w:val="404040"/>
          <w:sz w:val="24"/>
          <w:szCs w:val="24"/>
        </w:rPr>
      </w:pPr>
      <w:r>
        <w:rPr>
          <w:rFonts w:asciiTheme="minorHAnsi" w:hAnsiTheme="minorHAnsi" w:cs="Arial"/>
          <w:color w:val="404040"/>
          <w:sz w:val="24"/>
          <w:szCs w:val="24"/>
        </w:rPr>
        <w:t>C</w:t>
      </w:r>
      <w:r w:rsidRPr="003125E7">
        <w:rPr>
          <w:rFonts w:asciiTheme="minorHAnsi" w:hAnsiTheme="minorHAnsi" w:cs="Arial"/>
          <w:color w:val="404040"/>
          <w:sz w:val="24"/>
          <w:szCs w:val="24"/>
        </w:rPr>
        <w:t xml:space="preserve">onnaissance du </w:t>
      </w:r>
      <w:r>
        <w:rPr>
          <w:rFonts w:asciiTheme="minorHAnsi" w:hAnsiTheme="minorHAnsi" w:cs="Arial"/>
          <w:color w:val="404040"/>
          <w:sz w:val="24"/>
          <w:szCs w:val="24"/>
        </w:rPr>
        <w:t xml:space="preserve">fonctionnement </w:t>
      </w:r>
      <w:r w:rsidRPr="003125E7">
        <w:rPr>
          <w:rFonts w:asciiTheme="minorHAnsi" w:hAnsiTheme="minorHAnsi" w:cs="Arial"/>
          <w:color w:val="404040"/>
          <w:sz w:val="24"/>
          <w:szCs w:val="24"/>
        </w:rPr>
        <w:t>judiciaire</w:t>
      </w:r>
    </w:p>
    <w:p w14:paraId="7B0800AD" w14:textId="77777777" w:rsidR="00725E29" w:rsidRDefault="00725E29" w:rsidP="00725E29">
      <w:pPr>
        <w:pStyle w:val="Corpsdetexte"/>
        <w:kinsoku w:val="0"/>
        <w:overflowPunct w:val="0"/>
        <w:spacing w:before="1" w:line="276" w:lineRule="auto"/>
        <w:ind w:right="143" w:hanging="142"/>
        <w:rPr>
          <w:rFonts w:asciiTheme="minorHAnsi" w:hAnsiTheme="minorHAnsi" w:cs="Arial"/>
          <w:color w:val="404040"/>
          <w:sz w:val="24"/>
          <w:szCs w:val="24"/>
        </w:rPr>
      </w:pPr>
    </w:p>
    <w:p w14:paraId="73D0C1BA" w14:textId="64DA6C4D" w:rsidR="00725E29" w:rsidRPr="00725E29" w:rsidRDefault="00725E29" w:rsidP="00725E29">
      <w:pPr>
        <w:pStyle w:val="Corpsdetexte"/>
        <w:kinsoku w:val="0"/>
        <w:overflowPunct w:val="0"/>
        <w:spacing w:before="1" w:line="276" w:lineRule="auto"/>
        <w:ind w:right="143" w:hanging="142"/>
        <w:rPr>
          <w:rFonts w:asciiTheme="minorHAnsi" w:hAnsiTheme="minorHAnsi" w:cs="Arial"/>
          <w:color w:val="404040"/>
          <w:sz w:val="24"/>
          <w:szCs w:val="24"/>
          <w:u w:val="single"/>
        </w:rPr>
      </w:pPr>
      <w:r w:rsidRPr="00725E29">
        <w:rPr>
          <w:rFonts w:asciiTheme="minorHAnsi" w:hAnsiTheme="minorHAnsi" w:cs="Arial"/>
          <w:color w:val="404040"/>
          <w:sz w:val="24"/>
          <w:szCs w:val="24"/>
          <w:u w:val="single"/>
        </w:rPr>
        <w:t>Compétences requises :</w:t>
      </w:r>
    </w:p>
    <w:p w14:paraId="2CCE2256" w14:textId="2A79B9BD" w:rsidR="00725E29" w:rsidRPr="003125E7" w:rsidRDefault="00725E29" w:rsidP="00725E29">
      <w:pPr>
        <w:pStyle w:val="Corpsdetexte"/>
        <w:kinsoku w:val="0"/>
        <w:overflowPunct w:val="0"/>
        <w:spacing w:before="1" w:line="276" w:lineRule="auto"/>
        <w:ind w:right="143" w:hanging="142"/>
        <w:rPr>
          <w:rFonts w:asciiTheme="minorHAnsi" w:hAnsiTheme="minorHAnsi" w:cs="Arial"/>
          <w:color w:val="404040"/>
          <w:sz w:val="24"/>
          <w:szCs w:val="24"/>
        </w:rPr>
      </w:pPr>
      <w:r>
        <w:rPr>
          <w:rFonts w:asciiTheme="minorHAnsi" w:hAnsiTheme="minorHAnsi" w:cs="Arial"/>
          <w:color w:val="404040"/>
          <w:sz w:val="24"/>
          <w:szCs w:val="24"/>
        </w:rPr>
        <w:t>C</w:t>
      </w:r>
      <w:r w:rsidRPr="003125E7">
        <w:rPr>
          <w:rFonts w:asciiTheme="minorHAnsi" w:hAnsiTheme="minorHAnsi" w:cs="Arial"/>
          <w:color w:val="404040"/>
          <w:sz w:val="24"/>
          <w:szCs w:val="24"/>
        </w:rPr>
        <w:t>apacité d’encadrement</w:t>
      </w:r>
      <w:r>
        <w:rPr>
          <w:rFonts w:asciiTheme="minorHAnsi" w:hAnsiTheme="minorHAnsi" w:cs="Arial"/>
          <w:color w:val="404040"/>
          <w:sz w:val="24"/>
          <w:szCs w:val="24"/>
        </w:rPr>
        <w:t xml:space="preserve"> d’équipes multiples et pluridisciplinaires,</w:t>
      </w:r>
    </w:p>
    <w:p w14:paraId="08D0FCBF" w14:textId="77777777" w:rsidR="00725E29" w:rsidRDefault="00725E29" w:rsidP="00725E29">
      <w:pPr>
        <w:pStyle w:val="Corpsdetexte"/>
        <w:kinsoku w:val="0"/>
        <w:overflowPunct w:val="0"/>
        <w:spacing w:before="1" w:line="276" w:lineRule="auto"/>
        <w:ind w:right="143" w:hanging="142"/>
        <w:rPr>
          <w:rFonts w:asciiTheme="minorHAnsi" w:hAnsiTheme="minorHAnsi" w:cs="Arial"/>
          <w:color w:val="404040"/>
          <w:sz w:val="24"/>
          <w:szCs w:val="24"/>
        </w:rPr>
      </w:pPr>
      <w:r>
        <w:rPr>
          <w:rFonts w:asciiTheme="minorHAnsi" w:hAnsiTheme="minorHAnsi" w:cs="Arial"/>
          <w:color w:val="404040"/>
          <w:sz w:val="24"/>
          <w:szCs w:val="24"/>
        </w:rPr>
        <w:t xml:space="preserve">Maîtrise du droit pénal et droit du dommage corporel, </w:t>
      </w:r>
    </w:p>
    <w:p w14:paraId="61438C10" w14:textId="77777777" w:rsidR="005C2CEC" w:rsidRDefault="00360DD3" w:rsidP="000E4483">
      <w:pPr>
        <w:pStyle w:val="Corpsdetexte"/>
        <w:kinsoku w:val="0"/>
        <w:overflowPunct w:val="0"/>
        <w:spacing w:before="1" w:line="276" w:lineRule="auto"/>
        <w:ind w:right="143" w:hanging="142"/>
        <w:rPr>
          <w:rFonts w:asciiTheme="minorHAnsi" w:hAnsiTheme="minorHAnsi" w:cs="Arial"/>
          <w:color w:val="404040"/>
          <w:spacing w:val="-1"/>
          <w:sz w:val="24"/>
          <w:szCs w:val="24"/>
        </w:rPr>
      </w:pPr>
      <w:r w:rsidRPr="003125E7">
        <w:rPr>
          <w:rFonts w:asciiTheme="minorHAnsi" w:hAnsiTheme="minorHAnsi" w:cs="Arial"/>
          <w:color w:val="404040"/>
          <w:sz w:val="24"/>
          <w:szCs w:val="24"/>
        </w:rPr>
        <w:t>Connaissance des Politiques</w:t>
      </w:r>
      <w:r w:rsidRPr="003125E7">
        <w:rPr>
          <w:rFonts w:asciiTheme="minorHAnsi" w:hAnsiTheme="minorHAnsi" w:cs="Arial"/>
          <w:color w:val="404040"/>
          <w:spacing w:val="-9"/>
          <w:sz w:val="24"/>
          <w:szCs w:val="24"/>
        </w:rPr>
        <w:t xml:space="preserve"> </w:t>
      </w:r>
      <w:r w:rsidRPr="003125E7">
        <w:rPr>
          <w:rFonts w:asciiTheme="minorHAnsi" w:hAnsiTheme="minorHAnsi" w:cs="Arial"/>
          <w:color w:val="404040"/>
          <w:sz w:val="24"/>
          <w:szCs w:val="24"/>
        </w:rPr>
        <w:t>publiques</w:t>
      </w:r>
      <w:r w:rsidRPr="003125E7">
        <w:rPr>
          <w:rFonts w:asciiTheme="minorHAnsi" w:hAnsiTheme="minorHAnsi" w:cs="Arial"/>
          <w:color w:val="404040"/>
          <w:spacing w:val="-8"/>
          <w:sz w:val="24"/>
          <w:szCs w:val="24"/>
        </w:rPr>
        <w:t xml:space="preserve"> </w:t>
      </w:r>
      <w:r w:rsidRPr="003125E7">
        <w:rPr>
          <w:rFonts w:asciiTheme="minorHAnsi" w:hAnsiTheme="minorHAnsi" w:cs="Arial"/>
          <w:color w:val="404040"/>
          <w:spacing w:val="-1"/>
          <w:sz w:val="24"/>
          <w:szCs w:val="24"/>
        </w:rPr>
        <w:t>en</w:t>
      </w:r>
      <w:r w:rsidRPr="003125E7">
        <w:rPr>
          <w:rFonts w:asciiTheme="minorHAnsi" w:hAnsiTheme="minorHAnsi" w:cs="Arial"/>
          <w:color w:val="404040"/>
          <w:spacing w:val="-7"/>
          <w:sz w:val="24"/>
          <w:szCs w:val="24"/>
        </w:rPr>
        <w:t xml:space="preserve"> </w:t>
      </w:r>
      <w:r w:rsidRPr="003125E7">
        <w:rPr>
          <w:rFonts w:asciiTheme="minorHAnsi" w:hAnsiTheme="minorHAnsi" w:cs="Arial"/>
          <w:color w:val="404040"/>
          <w:sz w:val="24"/>
          <w:szCs w:val="24"/>
        </w:rPr>
        <w:t>matière</w:t>
      </w:r>
      <w:r w:rsidRPr="003125E7">
        <w:rPr>
          <w:rFonts w:asciiTheme="minorHAnsi" w:hAnsiTheme="minorHAnsi" w:cs="Arial"/>
          <w:color w:val="404040"/>
          <w:spacing w:val="-8"/>
          <w:sz w:val="24"/>
          <w:szCs w:val="24"/>
        </w:rPr>
        <w:t xml:space="preserve"> </w:t>
      </w:r>
      <w:r w:rsidRPr="003125E7">
        <w:rPr>
          <w:rFonts w:asciiTheme="minorHAnsi" w:hAnsiTheme="minorHAnsi" w:cs="Arial"/>
          <w:color w:val="404040"/>
          <w:spacing w:val="-1"/>
          <w:sz w:val="24"/>
          <w:szCs w:val="24"/>
        </w:rPr>
        <w:t xml:space="preserve">de </w:t>
      </w:r>
      <w:r w:rsidRPr="003125E7">
        <w:rPr>
          <w:rFonts w:asciiTheme="minorHAnsi" w:hAnsiTheme="minorHAnsi" w:cs="Arial"/>
          <w:color w:val="404040"/>
          <w:sz w:val="24"/>
          <w:szCs w:val="24"/>
        </w:rPr>
        <w:t>prévention</w:t>
      </w:r>
      <w:r w:rsidRPr="003125E7">
        <w:rPr>
          <w:rFonts w:asciiTheme="minorHAnsi" w:hAnsiTheme="minorHAnsi" w:cs="Arial"/>
          <w:color w:val="404040"/>
          <w:spacing w:val="-7"/>
          <w:sz w:val="24"/>
          <w:szCs w:val="24"/>
        </w:rPr>
        <w:t xml:space="preserve"> </w:t>
      </w:r>
      <w:r w:rsidRPr="003125E7">
        <w:rPr>
          <w:rFonts w:asciiTheme="minorHAnsi" w:hAnsiTheme="minorHAnsi" w:cs="Arial"/>
          <w:color w:val="404040"/>
          <w:spacing w:val="-1"/>
          <w:sz w:val="24"/>
          <w:szCs w:val="24"/>
        </w:rPr>
        <w:t>de</w:t>
      </w:r>
      <w:r w:rsidRPr="003125E7">
        <w:rPr>
          <w:rFonts w:asciiTheme="minorHAnsi" w:hAnsiTheme="minorHAnsi" w:cs="Arial"/>
          <w:color w:val="404040"/>
          <w:spacing w:val="-8"/>
          <w:sz w:val="24"/>
          <w:szCs w:val="24"/>
        </w:rPr>
        <w:t xml:space="preserve"> </w:t>
      </w:r>
      <w:r w:rsidRPr="003125E7">
        <w:rPr>
          <w:rFonts w:asciiTheme="minorHAnsi" w:hAnsiTheme="minorHAnsi" w:cs="Arial"/>
          <w:color w:val="404040"/>
          <w:spacing w:val="-1"/>
          <w:sz w:val="24"/>
          <w:szCs w:val="24"/>
        </w:rPr>
        <w:t>la</w:t>
      </w:r>
      <w:r w:rsidRPr="003125E7">
        <w:rPr>
          <w:rFonts w:asciiTheme="minorHAnsi" w:hAnsiTheme="minorHAnsi" w:cs="Arial"/>
          <w:color w:val="404040"/>
          <w:spacing w:val="-7"/>
          <w:sz w:val="24"/>
          <w:szCs w:val="24"/>
        </w:rPr>
        <w:t xml:space="preserve"> </w:t>
      </w:r>
      <w:r w:rsidRPr="003125E7">
        <w:rPr>
          <w:rFonts w:asciiTheme="minorHAnsi" w:hAnsiTheme="minorHAnsi" w:cs="Arial"/>
          <w:color w:val="404040"/>
          <w:spacing w:val="-1"/>
          <w:sz w:val="24"/>
          <w:szCs w:val="24"/>
        </w:rPr>
        <w:t>délinquance</w:t>
      </w:r>
    </w:p>
    <w:p w14:paraId="23AE632D" w14:textId="354E7EF4" w:rsidR="00360DD3" w:rsidRPr="003125E7" w:rsidRDefault="00360DD3" w:rsidP="000E4483">
      <w:pPr>
        <w:pStyle w:val="Corpsdetexte"/>
        <w:kinsoku w:val="0"/>
        <w:overflowPunct w:val="0"/>
        <w:spacing w:before="21" w:line="276" w:lineRule="auto"/>
        <w:ind w:right="149" w:hanging="142"/>
        <w:rPr>
          <w:rFonts w:asciiTheme="minorHAnsi" w:hAnsiTheme="minorHAnsi" w:cs="Arial"/>
          <w:color w:val="404040"/>
          <w:spacing w:val="27"/>
          <w:w w:val="99"/>
          <w:sz w:val="24"/>
          <w:szCs w:val="24"/>
        </w:rPr>
      </w:pPr>
      <w:r w:rsidRPr="003125E7">
        <w:rPr>
          <w:rFonts w:asciiTheme="minorHAnsi" w:hAnsiTheme="minorHAnsi" w:cs="Arial"/>
          <w:color w:val="404040"/>
          <w:sz w:val="24"/>
          <w:szCs w:val="24"/>
        </w:rPr>
        <w:t>Capacité de communication</w:t>
      </w:r>
      <w:r w:rsidR="003125E7" w:rsidRPr="003125E7">
        <w:rPr>
          <w:rFonts w:asciiTheme="minorHAnsi" w:hAnsiTheme="minorHAnsi" w:cs="Arial"/>
          <w:color w:val="404040"/>
          <w:sz w:val="24"/>
          <w:szCs w:val="24"/>
        </w:rPr>
        <w:t xml:space="preserve"> et de prise de</w:t>
      </w:r>
      <w:r w:rsidRPr="003125E7">
        <w:rPr>
          <w:rFonts w:asciiTheme="minorHAnsi" w:hAnsiTheme="minorHAnsi" w:cs="Arial"/>
          <w:color w:val="404040"/>
          <w:sz w:val="24"/>
          <w:szCs w:val="24"/>
        </w:rPr>
        <w:t xml:space="preserve"> parole en public</w:t>
      </w:r>
      <w:r w:rsidRPr="003125E7">
        <w:rPr>
          <w:rFonts w:asciiTheme="minorHAnsi" w:hAnsiTheme="minorHAnsi" w:cs="Arial"/>
          <w:color w:val="404040"/>
          <w:spacing w:val="-1"/>
          <w:sz w:val="24"/>
          <w:szCs w:val="24"/>
        </w:rPr>
        <w:t>,</w:t>
      </w:r>
      <w:r w:rsidRPr="003125E7">
        <w:rPr>
          <w:rFonts w:asciiTheme="minorHAnsi" w:hAnsiTheme="minorHAnsi" w:cs="Arial"/>
          <w:color w:val="404040"/>
          <w:spacing w:val="27"/>
          <w:w w:val="99"/>
          <w:sz w:val="24"/>
          <w:szCs w:val="24"/>
        </w:rPr>
        <w:t xml:space="preserve"> </w:t>
      </w:r>
    </w:p>
    <w:p w14:paraId="551F9CAA" w14:textId="7FD02DD8" w:rsidR="00360DD3" w:rsidRPr="003125E7" w:rsidRDefault="00360DD3" w:rsidP="000E4483">
      <w:pPr>
        <w:pStyle w:val="Corpsdetexte"/>
        <w:kinsoku w:val="0"/>
        <w:overflowPunct w:val="0"/>
        <w:spacing w:before="21" w:line="276" w:lineRule="auto"/>
        <w:ind w:right="149" w:hanging="142"/>
        <w:rPr>
          <w:rFonts w:asciiTheme="minorHAnsi" w:hAnsiTheme="minorHAnsi" w:cs="Arial"/>
          <w:color w:val="404040"/>
          <w:spacing w:val="21"/>
          <w:w w:val="99"/>
          <w:sz w:val="24"/>
          <w:szCs w:val="24"/>
        </w:rPr>
      </w:pPr>
      <w:r w:rsidRPr="003125E7">
        <w:rPr>
          <w:rFonts w:asciiTheme="minorHAnsi" w:hAnsiTheme="minorHAnsi" w:cs="Arial"/>
          <w:color w:val="404040"/>
          <w:sz w:val="24"/>
          <w:szCs w:val="24"/>
        </w:rPr>
        <w:t>Qualités</w:t>
      </w:r>
      <w:r w:rsidRPr="003125E7">
        <w:rPr>
          <w:rFonts w:asciiTheme="minorHAnsi" w:hAnsiTheme="minorHAnsi" w:cs="Arial"/>
          <w:color w:val="404040"/>
          <w:spacing w:val="-13"/>
          <w:sz w:val="24"/>
          <w:szCs w:val="24"/>
        </w:rPr>
        <w:t xml:space="preserve"> </w:t>
      </w:r>
      <w:r w:rsidRPr="003125E7">
        <w:rPr>
          <w:rFonts w:asciiTheme="minorHAnsi" w:hAnsiTheme="minorHAnsi" w:cs="Arial"/>
          <w:color w:val="404040"/>
          <w:sz w:val="24"/>
          <w:szCs w:val="24"/>
        </w:rPr>
        <w:t>rédactionnelles</w:t>
      </w:r>
      <w:r w:rsidRPr="003125E7">
        <w:rPr>
          <w:rFonts w:asciiTheme="minorHAnsi" w:hAnsiTheme="minorHAnsi" w:cs="Arial"/>
          <w:color w:val="404040"/>
          <w:spacing w:val="-12"/>
          <w:sz w:val="24"/>
          <w:szCs w:val="24"/>
        </w:rPr>
        <w:t xml:space="preserve"> </w:t>
      </w:r>
      <w:r w:rsidRPr="003125E7">
        <w:rPr>
          <w:rFonts w:asciiTheme="minorHAnsi" w:hAnsiTheme="minorHAnsi" w:cs="Arial"/>
          <w:color w:val="404040"/>
          <w:spacing w:val="-1"/>
          <w:sz w:val="24"/>
          <w:szCs w:val="24"/>
        </w:rPr>
        <w:t>et</w:t>
      </w:r>
      <w:r w:rsidRPr="003125E7">
        <w:rPr>
          <w:rFonts w:asciiTheme="minorHAnsi" w:hAnsiTheme="minorHAnsi" w:cs="Arial"/>
          <w:color w:val="404040"/>
          <w:spacing w:val="-12"/>
          <w:sz w:val="24"/>
          <w:szCs w:val="24"/>
        </w:rPr>
        <w:t xml:space="preserve"> </w:t>
      </w:r>
      <w:r w:rsidRPr="003125E7">
        <w:rPr>
          <w:rFonts w:asciiTheme="minorHAnsi" w:hAnsiTheme="minorHAnsi" w:cs="Arial"/>
          <w:color w:val="404040"/>
          <w:sz w:val="24"/>
          <w:szCs w:val="24"/>
        </w:rPr>
        <w:t>relationnelles</w:t>
      </w:r>
      <w:r w:rsidR="003125E7">
        <w:rPr>
          <w:rFonts w:asciiTheme="minorHAnsi" w:hAnsiTheme="minorHAnsi" w:cs="Arial"/>
          <w:color w:val="404040"/>
          <w:sz w:val="24"/>
          <w:szCs w:val="24"/>
        </w:rPr>
        <w:t>,</w:t>
      </w:r>
      <w:r w:rsidRPr="003125E7">
        <w:rPr>
          <w:rFonts w:asciiTheme="minorHAnsi" w:hAnsiTheme="minorHAnsi" w:cs="Arial"/>
          <w:color w:val="404040"/>
          <w:spacing w:val="21"/>
          <w:w w:val="99"/>
          <w:sz w:val="24"/>
          <w:szCs w:val="24"/>
        </w:rPr>
        <w:t xml:space="preserve"> </w:t>
      </w:r>
    </w:p>
    <w:p w14:paraId="1EAC6579" w14:textId="46C7F35E" w:rsidR="00360DD3" w:rsidRPr="003125E7" w:rsidRDefault="00360DD3" w:rsidP="000E4483">
      <w:pPr>
        <w:pStyle w:val="Corpsdetexte"/>
        <w:kinsoku w:val="0"/>
        <w:overflowPunct w:val="0"/>
        <w:spacing w:before="21" w:line="276" w:lineRule="auto"/>
        <w:ind w:right="149" w:hanging="142"/>
        <w:rPr>
          <w:rFonts w:asciiTheme="minorHAnsi" w:hAnsiTheme="minorHAnsi" w:cs="Arial"/>
          <w:color w:val="404040"/>
          <w:w w:val="99"/>
          <w:sz w:val="24"/>
          <w:szCs w:val="24"/>
        </w:rPr>
      </w:pPr>
      <w:r w:rsidRPr="003125E7">
        <w:rPr>
          <w:rFonts w:asciiTheme="minorHAnsi" w:hAnsiTheme="minorHAnsi" w:cs="Arial"/>
          <w:color w:val="404040"/>
          <w:sz w:val="24"/>
          <w:szCs w:val="24"/>
        </w:rPr>
        <w:t>Gestion</w:t>
      </w:r>
      <w:r w:rsidRPr="003125E7">
        <w:rPr>
          <w:rFonts w:asciiTheme="minorHAnsi" w:hAnsiTheme="minorHAnsi" w:cs="Arial"/>
          <w:color w:val="404040"/>
          <w:spacing w:val="-12"/>
          <w:sz w:val="24"/>
          <w:szCs w:val="24"/>
        </w:rPr>
        <w:t xml:space="preserve"> </w:t>
      </w:r>
      <w:r w:rsidRPr="003125E7">
        <w:rPr>
          <w:rFonts w:asciiTheme="minorHAnsi" w:hAnsiTheme="minorHAnsi" w:cs="Arial"/>
          <w:color w:val="404040"/>
          <w:sz w:val="24"/>
          <w:szCs w:val="24"/>
        </w:rPr>
        <w:t>émotionnelle</w:t>
      </w:r>
      <w:r w:rsidRPr="003125E7">
        <w:rPr>
          <w:rFonts w:asciiTheme="minorHAnsi" w:hAnsiTheme="minorHAnsi" w:cs="Arial"/>
          <w:color w:val="404040"/>
          <w:spacing w:val="-12"/>
          <w:sz w:val="24"/>
          <w:szCs w:val="24"/>
        </w:rPr>
        <w:t xml:space="preserve"> </w:t>
      </w:r>
      <w:r w:rsidRPr="003125E7">
        <w:rPr>
          <w:rFonts w:asciiTheme="minorHAnsi" w:hAnsiTheme="minorHAnsi" w:cs="Arial"/>
          <w:color w:val="404040"/>
          <w:spacing w:val="-1"/>
          <w:sz w:val="24"/>
          <w:szCs w:val="24"/>
        </w:rPr>
        <w:t>et</w:t>
      </w:r>
      <w:r w:rsidRPr="003125E7">
        <w:rPr>
          <w:rFonts w:asciiTheme="minorHAnsi" w:hAnsiTheme="minorHAnsi" w:cs="Arial"/>
          <w:color w:val="404040"/>
          <w:spacing w:val="-11"/>
          <w:sz w:val="24"/>
          <w:szCs w:val="24"/>
        </w:rPr>
        <w:t xml:space="preserve"> </w:t>
      </w:r>
      <w:r w:rsidRPr="003125E7">
        <w:rPr>
          <w:rFonts w:asciiTheme="minorHAnsi" w:hAnsiTheme="minorHAnsi" w:cs="Arial"/>
          <w:color w:val="404040"/>
          <w:sz w:val="24"/>
          <w:szCs w:val="24"/>
        </w:rPr>
        <w:t>opérationnelle</w:t>
      </w:r>
      <w:r w:rsidRPr="003125E7">
        <w:rPr>
          <w:rFonts w:asciiTheme="minorHAnsi" w:hAnsiTheme="minorHAnsi" w:cs="Arial"/>
          <w:color w:val="404040"/>
          <w:spacing w:val="21"/>
          <w:w w:val="99"/>
          <w:sz w:val="24"/>
          <w:szCs w:val="24"/>
        </w:rPr>
        <w:t xml:space="preserve"> </w:t>
      </w:r>
      <w:r w:rsidRPr="003125E7">
        <w:rPr>
          <w:rFonts w:asciiTheme="minorHAnsi" w:hAnsiTheme="minorHAnsi" w:cs="Arial"/>
          <w:color w:val="404040"/>
          <w:sz w:val="24"/>
          <w:szCs w:val="24"/>
        </w:rPr>
        <w:t>du</w:t>
      </w:r>
      <w:r w:rsidRPr="003125E7">
        <w:rPr>
          <w:rFonts w:asciiTheme="minorHAnsi" w:hAnsiTheme="minorHAnsi" w:cs="Arial"/>
          <w:color w:val="404040"/>
          <w:spacing w:val="-8"/>
          <w:sz w:val="24"/>
          <w:szCs w:val="24"/>
        </w:rPr>
        <w:t xml:space="preserve"> </w:t>
      </w:r>
      <w:r w:rsidRPr="003125E7">
        <w:rPr>
          <w:rFonts w:asciiTheme="minorHAnsi" w:hAnsiTheme="minorHAnsi" w:cs="Arial"/>
          <w:color w:val="404040"/>
          <w:sz w:val="24"/>
          <w:szCs w:val="24"/>
        </w:rPr>
        <w:t>travail</w:t>
      </w:r>
      <w:r w:rsidRPr="003125E7">
        <w:rPr>
          <w:rFonts w:asciiTheme="minorHAnsi" w:hAnsiTheme="minorHAnsi" w:cs="Arial"/>
          <w:color w:val="404040"/>
          <w:spacing w:val="-8"/>
          <w:sz w:val="24"/>
          <w:szCs w:val="24"/>
        </w:rPr>
        <w:t xml:space="preserve"> </w:t>
      </w:r>
      <w:r w:rsidRPr="003125E7">
        <w:rPr>
          <w:rFonts w:asciiTheme="minorHAnsi" w:hAnsiTheme="minorHAnsi" w:cs="Arial"/>
          <w:color w:val="404040"/>
          <w:sz w:val="24"/>
          <w:szCs w:val="24"/>
        </w:rPr>
        <w:t>dans</w:t>
      </w:r>
      <w:r w:rsidRPr="003125E7">
        <w:rPr>
          <w:rFonts w:asciiTheme="minorHAnsi" w:hAnsiTheme="minorHAnsi" w:cs="Arial"/>
          <w:color w:val="404040"/>
          <w:spacing w:val="-7"/>
          <w:sz w:val="24"/>
          <w:szCs w:val="24"/>
        </w:rPr>
        <w:t xml:space="preserve"> </w:t>
      </w:r>
      <w:r w:rsidRPr="003125E7">
        <w:rPr>
          <w:rFonts w:asciiTheme="minorHAnsi" w:hAnsiTheme="minorHAnsi" w:cs="Arial"/>
          <w:color w:val="404040"/>
          <w:sz w:val="24"/>
          <w:szCs w:val="24"/>
        </w:rPr>
        <w:t>l’urgence</w:t>
      </w:r>
      <w:r w:rsidR="003125E7">
        <w:rPr>
          <w:rFonts w:asciiTheme="minorHAnsi" w:hAnsiTheme="minorHAnsi" w:cs="Arial"/>
          <w:color w:val="404040"/>
          <w:sz w:val="24"/>
          <w:szCs w:val="24"/>
        </w:rPr>
        <w:t>,</w:t>
      </w:r>
      <w:r w:rsidRPr="003125E7">
        <w:rPr>
          <w:rFonts w:asciiTheme="minorHAnsi" w:hAnsiTheme="minorHAnsi" w:cs="Arial"/>
          <w:color w:val="404040"/>
          <w:w w:val="99"/>
          <w:sz w:val="24"/>
          <w:szCs w:val="24"/>
        </w:rPr>
        <w:t xml:space="preserve"> </w:t>
      </w:r>
    </w:p>
    <w:p w14:paraId="409BB955" w14:textId="5E66B678" w:rsidR="00360DD3" w:rsidRDefault="00360DD3" w:rsidP="000E4483">
      <w:pPr>
        <w:spacing w:line="276" w:lineRule="auto"/>
        <w:ind w:left="140" w:hanging="142"/>
        <w:jc w:val="both"/>
        <w:rPr>
          <w:rFonts w:cs="Arial"/>
          <w:color w:val="404040"/>
        </w:rPr>
      </w:pPr>
      <w:proofErr w:type="gramStart"/>
      <w:r w:rsidRPr="003125E7">
        <w:rPr>
          <w:rFonts w:cs="Arial"/>
          <w:color w:val="404040"/>
          <w:spacing w:val="-2"/>
        </w:rPr>
        <w:t>Rigueur,</w:t>
      </w:r>
      <w:r w:rsidRPr="003125E7">
        <w:rPr>
          <w:rFonts w:cs="Arial"/>
          <w:color w:val="404040"/>
          <w:spacing w:val="-16"/>
        </w:rPr>
        <w:t xml:space="preserve"> </w:t>
      </w:r>
      <w:r w:rsidR="005C2CEC">
        <w:rPr>
          <w:rFonts w:cs="Arial"/>
          <w:color w:val="404040"/>
          <w:spacing w:val="-1"/>
        </w:rPr>
        <w:t xml:space="preserve"> </w:t>
      </w:r>
      <w:r w:rsidRPr="003125E7">
        <w:rPr>
          <w:rFonts w:cs="Arial"/>
          <w:color w:val="404040"/>
          <w:spacing w:val="-1"/>
        </w:rPr>
        <w:t>adaptabilité</w:t>
      </w:r>
      <w:proofErr w:type="gramEnd"/>
      <w:r w:rsidRPr="003125E7">
        <w:rPr>
          <w:rFonts w:cs="Arial"/>
          <w:color w:val="404040"/>
          <w:spacing w:val="-1"/>
        </w:rPr>
        <w:t>,</w:t>
      </w:r>
      <w:r w:rsidRPr="003125E7">
        <w:rPr>
          <w:rFonts w:cs="Arial"/>
          <w:color w:val="404040"/>
          <w:spacing w:val="59"/>
          <w:w w:val="99"/>
        </w:rPr>
        <w:t xml:space="preserve"> </w:t>
      </w:r>
      <w:r w:rsidRPr="003125E7">
        <w:rPr>
          <w:rFonts w:cs="Arial"/>
          <w:color w:val="404040"/>
        </w:rPr>
        <w:t>capacité</w:t>
      </w:r>
      <w:r w:rsidRPr="003125E7">
        <w:rPr>
          <w:rFonts w:cs="Arial"/>
          <w:color w:val="404040"/>
          <w:spacing w:val="-8"/>
        </w:rPr>
        <w:t xml:space="preserve"> </w:t>
      </w:r>
      <w:r w:rsidRPr="003125E7">
        <w:rPr>
          <w:rFonts w:cs="Arial"/>
          <w:color w:val="404040"/>
          <w:spacing w:val="-1"/>
        </w:rPr>
        <w:t>de</w:t>
      </w:r>
      <w:r w:rsidRPr="003125E7">
        <w:rPr>
          <w:rFonts w:cs="Arial"/>
          <w:color w:val="404040"/>
          <w:spacing w:val="-7"/>
        </w:rPr>
        <w:t xml:space="preserve"> </w:t>
      </w:r>
      <w:r w:rsidRPr="003125E7">
        <w:rPr>
          <w:rFonts w:cs="Arial"/>
          <w:color w:val="404040"/>
          <w:spacing w:val="-1"/>
        </w:rPr>
        <w:t>décision,</w:t>
      </w:r>
      <w:r w:rsidRPr="003125E7">
        <w:rPr>
          <w:rFonts w:cs="Arial"/>
          <w:color w:val="404040"/>
          <w:spacing w:val="-7"/>
        </w:rPr>
        <w:t xml:space="preserve"> </w:t>
      </w:r>
      <w:r w:rsidRPr="003125E7">
        <w:rPr>
          <w:rFonts w:cs="Arial"/>
          <w:color w:val="404040"/>
        </w:rPr>
        <w:t>esprit</w:t>
      </w:r>
      <w:r w:rsidRPr="003125E7">
        <w:rPr>
          <w:rFonts w:cs="Arial"/>
          <w:color w:val="404040"/>
          <w:spacing w:val="-8"/>
        </w:rPr>
        <w:t xml:space="preserve"> </w:t>
      </w:r>
      <w:r w:rsidRPr="003125E7">
        <w:rPr>
          <w:rFonts w:cs="Arial"/>
          <w:color w:val="404040"/>
        </w:rPr>
        <w:t>de</w:t>
      </w:r>
      <w:r w:rsidRPr="003125E7">
        <w:rPr>
          <w:rFonts w:cs="Arial"/>
          <w:color w:val="404040"/>
          <w:spacing w:val="-7"/>
        </w:rPr>
        <w:t xml:space="preserve"> </w:t>
      </w:r>
      <w:r w:rsidRPr="003125E7">
        <w:rPr>
          <w:rFonts w:cs="Arial"/>
          <w:color w:val="404040"/>
        </w:rPr>
        <w:t>synthèse</w:t>
      </w:r>
      <w:r w:rsidR="005C2CEC">
        <w:rPr>
          <w:rFonts w:cs="Arial"/>
          <w:color w:val="404040"/>
        </w:rPr>
        <w:t xml:space="preserve"> et </w:t>
      </w:r>
      <w:r w:rsidR="003125E7" w:rsidRPr="003125E7">
        <w:rPr>
          <w:rFonts w:cs="Arial"/>
          <w:color w:val="404040"/>
        </w:rPr>
        <w:t>disponibilité.</w:t>
      </w:r>
    </w:p>
    <w:p w14:paraId="7D0D9475" w14:textId="77777777" w:rsidR="005C2CEC" w:rsidRDefault="005C2CEC" w:rsidP="000E4483">
      <w:pPr>
        <w:jc w:val="both"/>
        <w:rPr>
          <w:rFonts w:cs="Arial"/>
          <w:color w:val="404040"/>
        </w:rPr>
      </w:pPr>
    </w:p>
    <w:p w14:paraId="1C7DADE2" w14:textId="77777777" w:rsidR="000E4483" w:rsidRDefault="005C2CEC" w:rsidP="000E4483">
      <w:pPr>
        <w:ind w:left="140" w:hanging="142"/>
        <w:jc w:val="both"/>
        <w:rPr>
          <w:rFonts w:cs="Arial"/>
          <w:color w:val="404040"/>
        </w:rPr>
      </w:pPr>
      <w:r>
        <w:rPr>
          <w:rFonts w:cs="Arial"/>
          <w:color w:val="404040"/>
        </w:rPr>
        <w:t>Maîtrise des outils informatiques</w:t>
      </w:r>
      <w:r w:rsidR="000E4483">
        <w:rPr>
          <w:rFonts w:cs="Arial"/>
          <w:color w:val="404040"/>
        </w:rPr>
        <w:t xml:space="preserve"> </w:t>
      </w:r>
    </w:p>
    <w:p w14:paraId="0D0540F2" w14:textId="1CA31FD2" w:rsidR="005C2CEC" w:rsidRDefault="000E4483" w:rsidP="000E4483">
      <w:pPr>
        <w:ind w:left="140" w:hanging="142"/>
        <w:jc w:val="both"/>
        <w:rPr>
          <w:rFonts w:cs="Arial"/>
          <w:color w:val="404040"/>
        </w:rPr>
      </w:pPr>
      <w:r>
        <w:rPr>
          <w:rFonts w:cs="Arial"/>
          <w:color w:val="404040"/>
        </w:rPr>
        <w:t>La connaissance de</w:t>
      </w:r>
      <w:r w:rsidR="005C2CEC">
        <w:rPr>
          <w:rFonts w:cs="Arial"/>
          <w:color w:val="404040"/>
        </w:rPr>
        <w:t xml:space="preserve"> </w:t>
      </w:r>
      <w:proofErr w:type="spellStart"/>
      <w:r w:rsidR="005C2CEC">
        <w:rPr>
          <w:rFonts w:cs="Arial"/>
          <w:color w:val="404040"/>
        </w:rPr>
        <w:t>Inavem</w:t>
      </w:r>
      <w:proofErr w:type="spellEnd"/>
      <w:r w:rsidR="005C2CEC">
        <w:rPr>
          <w:rFonts w:cs="Arial"/>
          <w:color w:val="404040"/>
        </w:rPr>
        <w:t xml:space="preserve"> </w:t>
      </w:r>
      <w:proofErr w:type="spellStart"/>
      <w:r w:rsidR="005C2CEC">
        <w:rPr>
          <w:rFonts w:cs="Arial"/>
          <w:color w:val="404040"/>
        </w:rPr>
        <w:t>progest</w:t>
      </w:r>
      <w:proofErr w:type="spellEnd"/>
      <w:r w:rsidR="005C2CEC">
        <w:rPr>
          <w:rFonts w:cs="Arial"/>
          <w:color w:val="404040"/>
        </w:rPr>
        <w:t xml:space="preserve"> </w:t>
      </w:r>
      <w:r>
        <w:rPr>
          <w:rFonts w:cs="Arial"/>
          <w:color w:val="404040"/>
        </w:rPr>
        <w:t xml:space="preserve">et de CHORUS </w:t>
      </w:r>
      <w:r w:rsidR="005C2CEC">
        <w:rPr>
          <w:rFonts w:cs="Arial"/>
          <w:color w:val="404040"/>
        </w:rPr>
        <w:t>serait appréciée.</w:t>
      </w:r>
    </w:p>
    <w:p w14:paraId="5EF136E8" w14:textId="77777777" w:rsidR="006E2B44" w:rsidRDefault="006E2B44" w:rsidP="0059496E">
      <w:pPr>
        <w:jc w:val="both"/>
      </w:pPr>
    </w:p>
    <w:p w14:paraId="7547EF14" w14:textId="534025A6" w:rsidR="007D2F51" w:rsidRDefault="007D2F51" w:rsidP="0059496E">
      <w:pPr>
        <w:jc w:val="both"/>
      </w:pPr>
      <w:r>
        <w:lastRenderedPageBreak/>
        <w:t xml:space="preserve">Salaire </w:t>
      </w:r>
      <w:r w:rsidR="006E2B44">
        <w:t xml:space="preserve">Cadre </w:t>
      </w:r>
      <w:r>
        <w:t xml:space="preserve">selon la convention </w:t>
      </w:r>
      <w:r w:rsidR="0059496E">
        <w:t xml:space="preserve">66 </w:t>
      </w:r>
      <w:r>
        <w:t>et l’ancienneté.</w:t>
      </w:r>
    </w:p>
    <w:p w14:paraId="3AF196BB" w14:textId="72291DDA" w:rsidR="00CB0EA3" w:rsidRDefault="0059496E" w:rsidP="006E2B44">
      <w:pPr>
        <w:jc w:val="both"/>
      </w:pPr>
      <w:r>
        <w:t>Adresser</w:t>
      </w:r>
      <w:r w:rsidR="00557994">
        <w:t xml:space="preserve"> les candidatures à </w:t>
      </w:r>
      <w:hyperlink r:id="rId5" w:history="1">
        <w:r w:rsidR="00557994" w:rsidRPr="0021167F">
          <w:rPr>
            <w:rStyle w:val="Lienhypertexte"/>
          </w:rPr>
          <w:t>pascal.souriau@apcars.org</w:t>
        </w:r>
      </w:hyperlink>
      <w:r w:rsidR="00557994">
        <w:t xml:space="preserve"> </w:t>
      </w:r>
    </w:p>
    <w:p w14:paraId="2E6B1FCB" w14:textId="49C0A517" w:rsidR="00557994" w:rsidRDefault="00557994" w:rsidP="006E2B44">
      <w:pPr>
        <w:jc w:val="both"/>
      </w:pPr>
      <w:r>
        <w:t xml:space="preserve">Tél : </w:t>
      </w:r>
      <w:bookmarkStart w:id="0" w:name="_GoBack"/>
      <w:bookmarkEnd w:id="0"/>
      <w:r>
        <w:t>0663759152</w:t>
      </w:r>
    </w:p>
    <w:sectPr w:rsidR="00557994" w:rsidSect="000E448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EA3"/>
    <w:rsid w:val="00052BCC"/>
    <w:rsid w:val="000708F3"/>
    <w:rsid w:val="000E4483"/>
    <w:rsid w:val="00141408"/>
    <w:rsid w:val="001A0830"/>
    <w:rsid w:val="001C3F90"/>
    <w:rsid w:val="002167ED"/>
    <w:rsid w:val="002F34AA"/>
    <w:rsid w:val="003125E7"/>
    <w:rsid w:val="003216D9"/>
    <w:rsid w:val="00360DD3"/>
    <w:rsid w:val="0049344A"/>
    <w:rsid w:val="00557994"/>
    <w:rsid w:val="0059496E"/>
    <w:rsid w:val="005A6D40"/>
    <w:rsid w:val="005C2CEC"/>
    <w:rsid w:val="00664A1D"/>
    <w:rsid w:val="00672E0F"/>
    <w:rsid w:val="006E2B44"/>
    <w:rsid w:val="0072207D"/>
    <w:rsid w:val="00725E29"/>
    <w:rsid w:val="007D2F51"/>
    <w:rsid w:val="009B0059"/>
    <w:rsid w:val="009D1637"/>
    <w:rsid w:val="00A04DB4"/>
    <w:rsid w:val="00A71872"/>
    <w:rsid w:val="00AF044A"/>
    <w:rsid w:val="00C6652A"/>
    <w:rsid w:val="00CB0EA3"/>
    <w:rsid w:val="00D15E77"/>
    <w:rsid w:val="00DA553E"/>
    <w:rsid w:val="00DB00BF"/>
    <w:rsid w:val="00DB2B38"/>
    <w:rsid w:val="00D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1C14C"/>
  <w14:defaultImageDpi w14:val="300"/>
  <w15:docId w15:val="{839E2A40-BA4F-4B4D-99A8-CB1820F7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496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9496E"/>
    <w:rPr>
      <w:color w:val="808080"/>
      <w:shd w:val="clear" w:color="auto" w:fill="E6E6E6"/>
    </w:rPr>
  </w:style>
  <w:style w:type="paragraph" w:styleId="Corpsdetexte">
    <w:name w:val="Body Text"/>
    <w:basedOn w:val="Normal"/>
    <w:link w:val="CorpsdetexteCar"/>
    <w:uiPriority w:val="1"/>
    <w:qFormat/>
    <w:rsid w:val="00360DD3"/>
    <w:pPr>
      <w:widowControl w:val="0"/>
      <w:autoSpaceDE w:val="0"/>
      <w:autoSpaceDN w:val="0"/>
      <w:adjustRightInd w:val="0"/>
      <w:ind w:left="140"/>
    </w:pPr>
    <w:rPr>
      <w:rFonts w:ascii="Calibri" w:eastAsia="Times New Roman" w:hAnsi="Calibri" w:cs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360DD3"/>
    <w:rPr>
      <w:rFonts w:ascii="Calibri" w:eastAsia="Times New Roman" w:hAnsi="Calibri" w:cs="Calibr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04DB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4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cal.souriau@apca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Apcars Paris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Souriau</dc:creator>
  <cp:keywords/>
  <dc:description/>
  <cp:lastModifiedBy>Microsoft Office User</cp:lastModifiedBy>
  <cp:revision>8</cp:revision>
  <dcterms:created xsi:type="dcterms:W3CDTF">2020-05-19T22:15:00Z</dcterms:created>
  <dcterms:modified xsi:type="dcterms:W3CDTF">2020-06-09T07:07:00Z</dcterms:modified>
</cp:coreProperties>
</file>